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55858" w14:textId="5E1BB56E" w:rsidR="0009257F" w:rsidRPr="00F51E0B" w:rsidRDefault="0009257F" w:rsidP="00941A53">
      <w:pPr>
        <w:spacing w:before="120" w:after="120" w:line="240" w:lineRule="auto"/>
        <w:ind w:left="-113" w:right="-113"/>
        <w:jc w:val="right"/>
        <w:rPr>
          <w:rFonts w:ascii="Tahoma" w:hAnsi="Tahoma" w:cs="Tahoma"/>
          <w:noProof/>
        </w:rPr>
      </w:pPr>
    </w:p>
    <w:p w14:paraId="44091934" w14:textId="50251851" w:rsidR="00690EB1" w:rsidRPr="00F51E0B" w:rsidRDefault="006C3867" w:rsidP="006C3867">
      <w:pPr>
        <w:spacing w:before="120" w:after="120"/>
        <w:rPr>
          <w:rFonts w:ascii="Tahoma" w:eastAsia="Times New Roman" w:hAnsi="Tahoma" w:cs="Tahoma"/>
          <w:kern w:val="0"/>
          <w:lang w:eastAsia="en-GB"/>
          <w14:ligatures w14:val="none"/>
        </w:rPr>
      </w:pPr>
      <w:r w:rsidRPr="00F51E0B">
        <w:rPr>
          <w:rFonts w:ascii="Tahoma" w:hAnsi="Tahoma" w:cs="Tahoma"/>
          <w:noProof/>
        </w:rPr>
        <w:drawing>
          <wp:anchor distT="0" distB="0" distL="114300" distR="114300" simplePos="0" relativeHeight="251658242" behindDoc="1" locked="0" layoutInCell="1" allowOverlap="1" wp14:anchorId="7BAA8D0E" wp14:editId="77EA5EFF">
            <wp:simplePos x="0" y="0"/>
            <wp:positionH relativeFrom="column">
              <wp:posOffset>4230980</wp:posOffset>
            </wp:positionH>
            <wp:positionV relativeFrom="paragraph">
              <wp:posOffset>58699</wp:posOffset>
            </wp:positionV>
            <wp:extent cx="986155" cy="474980"/>
            <wp:effectExtent l="0" t="0" r="4445" b="1270"/>
            <wp:wrapNone/>
            <wp:docPr id="1376311214" name="Picture 1376311214" descr="A black background with purple and green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311214" name="Picture 1376311214" descr="A black background with purple and green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1E0B">
        <w:rPr>
          <w:rFonts w:ascii="Tahoma" w:hAnsi="Tahoma" w:cs="Tahoma"/>
          <w:noProof/>
        </w:rPr>
        <w:drawing>
          <wp:anchor distT="0" distB="0" distL="114300" distR="114300" simplePos="0" relativeHeight="251658241" behindDoc="0" locked="0" layoutInCell="1" allowOverlap="1" wp14:anchorId="046ED3A7" wp14:editId="75CD84AE">
            <wp:simplePos x="0" y="0"/>
            <wp:positionH relativeFrom="column">
              <wp:posOffset>2334260</wp:posOffset>
            </wp:positionH>
            <wp:positionV relativeFrom="paragraph">
              <wp:posOffset>95300</wp:posOffset>
            </wp:positionV>
            <wp:extent cx="2095200" cy="532800"/>
            <wp:effectExtent l="0" t="0" r="0" b="0"/>
            <wp:wrapSquare wrapText="bothSides"/>
            <wp:docPr id="1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200" cy="5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1E0B">
        <w:rPr>
          <w:rFonts w:ascii="Tahoma" w:hAnsi="Tahoma" w:cs="Tahoma"/>
          <w:noProof/>
        </w:rPr>
        <w:drawing>
          <wp:anchor distT="0" distB="0" distL="114300" distR="114300" simplePos="0" relativeHeight="251658240" behindDoc="0" locked="0" layoutInCell="1" allowOverlap="1" wp14:anchorId="3D8FE2F1" wp14:editId="35EB9FC0">
            <wp:simplePos x="0" y="0"/>
            <wp:positionH relativeFrom="column">
              <wp:posOffset>1000125</wp:posOffset>
            </wp:positionH>
            <wp:positionV relativeFrom="paragraph">
              <wp:posOffset>62865</wp:posOffset>
            </wp:positionV>
            <wp:extent cx="1137285" cy="626110"/>
            <wp:effectExtent l="0" t="0" r="5715" b="0"/>
            <wp:wrapThrough wrapText="bothSides">
              <wp:wrapPolygon edited="0">
                <wp:start x="0" y="0"/>
                <wp:lineTo x="0" y="17744"/>
                <wp:lineTo x="3256" y="19059"/>
                <wp:lineTo x="20623" y="19059"/>
                <wp:lineTo x="20985" y="17744"/>
                <wp:lineTo x="21347" y="1314"/>
                <wp:lineTo x="21347" y="0"/>
                <wp:lineTo x="0" y="0"/>
              </wp:wrapPolygon>
            </wp:wrapThrough>
            <wp:docPr id="5" name="Picture 4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792" w:rsidRPr="00F51E0B">
        <w:rPr>
          <w:rFonts w:ascii="Tahoma" w:hAnsi="Tahoma" w:cs="Tahoma"/>
          <w:noProof/>
        </w:rPr>
        <w:t xml:space="preserve">   </w:t>
      </w:r>
      <w:r w:rsidR="00941A53" w:rsidRPr="00F51E0B">
        <w:rPr>
          <w:rFonts w:ascii="Tahoma" w:eastAsia="Times New Roman" w:hAnsi="Tahoma" w:cs="Tahoma"/>
          <w:noProof/>
          <w:kern w:val="0"/>
          <w:lang w:eastAsia="en-GB"/>
          <w14:ligatures w14:val="none"/>
        </w:rPr>
        <w:drawing>
          <wp:inline distT="0" distB="0" distL="0" distR="0" wp14:anchorId="55C48717" wp14:editId="50A971C2">
            <wp:extent cx="716400" cy="561600"/>
            <wp:effectExtent l="0" t="0" r="7620" b="0"/>
            <wp:docPr id="2" name="Picture 1" descr="A logo for a therapy found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for a therapy found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0" cy="56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36A5" w:rsidRPr="00F51E0B">
        <w:rPr>
          <w:rFonts w:ascii="Tahoma" w:hAnsi="Tahoma" w:cs="Tahoma"/>
          <w:noProof/>
        </w:rPr>
        <w:t xml:space="preserve">  </w:t>
      </w:r>
      <w:r w:rsidR="00F32792" w:rsidRPr="00F51E0B">
        <w:rPr>
          <w:rFonts w:ascii="Tahoma" w:hAnsi="Tahoma" w:cs="Tahoma"/>
          <w:noProof/>
        </w:rPr>
        <w:t xml:space="preserve">   </w:t>
      </w:r>
      <w:r w:rsidR="00E24791" w:rsidRPr="00F51E0B">
        <w:rPr>
          <w:rFonts w:ascii="Tahoma" w:hAnsi="Tahoma" w:cs="Tahoma"/>
          <w:noProof/>
        </w:rPr>
        <w:t xml:space="preserve"> </w:t>
      </w:r>
      <w:r w:rsidR="00ED36A5" w:rsidRPr="00F51E0B">
        <w:rPr>
          <w:rFonts w:ascii="Tahoma" w:hAnsi="Tahoma" w:cs="Tahoma"/>
          <w:noProof/>
        </w:rPr>
        <w:t xml:space="preserve"> </w:t>
      </w:r>
      <w:r w:rsidR="00F32792" w:rsidRPr="00F51E0B">
        <w:rPr>
          <w:rFonts w:ascii="Tahoma" w:hAnsi="Tahoma" w:cs="Tahoma"/>
          <w:noProof/>
        </w:rPr>
        <w:t xml:space="preserve">    </w:t>
      </w:r>
      <w:r w:rsidR="00ED36A5" w:rsidRPr="00F51E0B">
        <w:rPr>
          <w:rFonts w:ascii="Tahoma" w:hAnsi="Tahoma" w:cs="Tahoma"/>
          <w:noProof/>
        </w:rPr>
        <w:t xml:space="preserve">    </w:t>
      </w:r>
      <w:r w:rsidR="009E71E3" w:rsidRPr="00F51E0B">
        <w:rPr>
          <w:rFonts w:ascii="Tahoma" w:hAnsi="Tahoma" w:cs="Tahoma"/>
          <w:noProof/>
        </w:rPr>
        <w:t xml:space="preserve">      </w:t>
      </w:r>
      <w:r w:rsidR="00F32792" w:rsidRPr="00F51E0B">
        <w:rPr>
          <w:rFonts w:ascii="Tahoma" w:hAnsi="Tahoma" w:cs="Tahoma"/>
          <w:noProof/>
        </w:rPr>
        <w:t xml:space="preserve">  </w:t>
      </w:r>
    </w:p>
    <w:p w14:paraId="3E4918BB" w14:textId="77777777" w:rsidR="00B65E2F" w:rsidRPr="00F51E0B" w:rsidRDefault="00B65E2F" w:rsidP="007A4377">
      <w:pPr>
        <w:spacing w:after="0" w:line="240" w:lineRule="auto"/>
        <w:rPr>
          <w:rFonts w:ascii="Tahoma" w:hAnsi="Tahoma" w:cs="Tahoma"/>
          <w:b/>
          <w:bCs/>
        </w:rPr>
      </w:pPr>
    </w:p>
    <w:p w14:paraId="719E29E5" w14:textId="5A7537F3" w:rsidR="006C3867" w:rsidRPr="00F51E0B" w:rsidRDefault="006C3867" w:rsidP="006C3867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F51E0B">
        <w:rPr>
          <w:rFonts w:ascii="Tahoma" w:hAnsi="Tahoma" w:cs="Tahoma"/>
          <w:b/>
          <w:bCs/>
        </w:rPr>
        <w:t xml:space="preserve">BRITISH PSYCHOTHERAPY FOUNDATION </w:t>
      </w:r>
    </w:p>
    <w:p w14:paraId="5A8EB805" w14:textId="77777777" w:rsidR="006C3867" w:rsidRPr="00F51E0B" w:rsidRDefault="006C3867" w:rsidP="007A4377">
      <w:pPr>
        <w:spacing w:after="0" w:line="240" w:lineRule="auto"/>
        <w:rPr>
          <w:rFonts w:ascii="Tahoma" w:hAnsi="Tahoma" w:cs="Tahoma"/>
          <w:b/>
          <w:bCs/>
        </w:rPr>
      </w:pPr>
    </w:p>
    <w:p w14:paraId="4FAD04F0" w14:textId="77777777" w:rsidR="00F51E0B" w:rsidRDefault="00690EB1" w:rsidP="00F51E0B">
      <w:pPr>
        <w:spacing w:after="0" w:line="240" w:lineRule="auto"/>
        <w:rPr>
          <w:rFonts w:ascii="Tahoma" w:hAnsi="Tahoma" w:cs="Tahoma"/>
        </w:rPr>
      </w:pPr>
      <w:r w:rsidRPr="00F51E0B">
        <w:rPr>
          <w:rFonts w:ascii="Tahoma" w:hAnsi="Tahoma" w:cs="Tahoma"/>
          <w:b/>
          <w:bCs/>
        </w:rPr>
        <w:t>Job Title</w:t>
      </w:r>
      <w:r w:rsidRPr="00F51E0B">
        <w:rPr>
          <w:rFonts w:ascii="Tahoma" w:hAnsi="Tahoma" w:cs="Tahoma"/>
          <w:b/>
          <w:bCs/>
        </w:rPr>
        <w:tab/>
      </w:r>
      <w:r w:rsidRPr="00F51E0B">
        <w:rPr>
          <w:rFonts w:ascii="Tahoma" w:hAnsi="Tahoma" w:cs="Tahoma"/>
          <w:b/>
          <w:bCs/>
        </w:rPr>
        <w:tab/>
      </w:r>
      <w:r w:rsidRPr="00F51E0B">
        <w:rPr>
          <w:rFonts w:ascii="Tahoma" w:hAnsi="Tahoma" w:cs="Tahoma"/>
        </w:rPr>
        <w:t xml:space="preserve">Fundraising </w:t>
      </w:r>
      <w:r w:rsidR="008B22EA" w:rsidRPr="00F51E0B">
        <w:rPr>
          <w:rFonts w:ascii="Tahoma" w:hAnsi="Tahoma" w:cs="Tahoma"/>
        </w:rPr>
        <w:t>Manager</w:t>
      </w:r>
    </w:p>
    <w:p w14:paraId="016DF14A" w14:textId="77777777" w:rsidR="00F51E0B" w:rsidRDefault="00F51E0B" w:rsidP="00F51E0B">
      <w:pPr>
        <w:spacing w:after="0" w:line="240" w:lineRule="auto"/>
        <w:rPr>
          <w:rFonts w:ascii="Tahoma" w:hAnsi="Tahoma" w:cs="Tahoma"/>
        </w:rPr>
      </w:pPr>
    </w:p>
    <w:p w14:paraId="2F10CE0D" w14:textId="5927A914" w:rsidR="00F51E0B" w:rsidRDefault="00690EB1" w:rsidP="00F51E0B">
      <w:pPr>
        <w:spacing w:after="0" w:line="240" w:lineRule="auto"/>
        <w:rPr>
          <w:rFonts w:ascii="Tahoma" w:hAnsi="Tahoma" w:cs="Tahoma"/>
        </w:rPr>
      </w:pPr>
      <w:r w:rsidRPr="00F51E0B">
        <w:rPr>
          <w:rFonts w:ascii="Tahoma" w:hAnsi="Tahoma" w:cs="Tahoma"/>
          <w:b/>
          <w:bCs/>
        </w:rPr>
        <w:t>Job Purpose</w:t>
      </w:r>
      <w:r w:rsidRPr="00F51E0B">
        <w:rPr>
          <w:rFonts w:ascii="Tahoma" w:hAnsi="Tahoma" w:cs="Tahoma"/>
          <w:b/>
          <w:bCs/>
        </w:rPr>
        <w:tab/>
      </w:r>
      <w:r w:rsidR="00F51E0B">
        <w:rPr>
          <w:rFonts w:ascii="Tahoma" w:hAnsi="Tahoma" w:cs="Tahoma"/>
          <w:b/>
          <w:bCs/>
        </w:rPr>
        <w:tab/>
      </w:r>
      <w:r w:rsidRPr="00F51E0B">
        <w:rPr>
          <w:rFonts w:ascii="Tahoma" w:hAnsi="Tahoma" w:cs="Tahoma"/>
        </w:rPr>
        <w:t>To raise income for bpf activity</w:t>
      </w:r>
      <w:r w:rsidR="001D5D5B" w:rsidRPr="00F51E0B">
        <w:rPr>
          <w:rFonts w:ascii="Tahoma" w:hAnsi="Tahoma" w:cs="Tahoma"/>
        </w:rPr>
        <w:t>, projects and core costs,</w:t>
      </w:r>
      <w:r w:rsidRPr="00F51E0B">
        <w:rPr>
          <w:rFonts w:ascii="Tahoma" w:hAnsi="Tahoma" w:cs="Tahoma"/>
        </w:rPr>
        <w:t xml:space="preserve"> </w:t>
      </w:r>
      <w:r w:rsidR="002A7848" w:rsidRPr="00F51E0B">
        <w:rPr>
          <w:rFonts w:ascii="Tahoma" w:hAnsi="Tahoma" w:cs="Tahoma"/>
        </w:rPr>
        <w:t xml:space="preserve">including </w:t>
      </w:r>
      <w:r w:rsidR="00F51E0B">
        <w:rPr>
          <w:rFonts w:ascii="Tahoma" w:hAnsi="Tahoma" w:cs="Tahoma"/>
        </w:rPr>
        <w:tab/>
      </w:r>
      <w:r w:rsidR="00F51E0B">
        <w:rPr>
          <w:rFonts w:ascii="Tahoma" w:hAnsi="Tahoma" w:cs="Tahoma"/>
        </w:rPr>
        <w:tab/>
      </w:r>
      <w:r w:rsidR="00F51E0B">
        <w:rPr>
          <w:rFonts w:ascii="Tahoma" w:hAnsi="Tahoma" w:cs="Tahoma"/>
        </w:rPr>
        <w:tab/>
      </w:r>
      <w:r w:rsidR="00F51E0B">
        <w:rPr>
          <w:rFonts w:ascii="Tahoma" w:hAnsi="Tahoma" w:cs="Tahoma"/>
        </w:rPr>
        <w:tab/>
      </w:r>
      <w:r w:rsidR="002A7848" w:rsidRPr="00F51E0B">
        <w:rPr>
          <w:rFonts w:ascii="Tahoma" w:hAnsi="Tahoma" w:cs="Tahoma"/>
        </w:rPr>
        <w:t xml:space="preserve">trusts and foundations, </w:t>
      </w:r>
      <w:r w:rsidRPr="00F51E0B">
        <w:rPr>
          <w:rFonts w:ascii="Tahoma" w:hAnsi="Tahoma" w:cs="Tahoma"/>
        </w:rPr>
        <w:t>individual giving, community/challenge events</w:t>
      </w:r>
      <w:r w:rsidR="00FF5090" w:rsidRPr="00F51E0B">
        <w:rPr>
          <w:rFonts w:ascii="Tahoma" w:hAnsi="Tahoma" w:cs="Tahoma"/>
        </w:rPr>
        <w:t xml:space="preserve">, </w:t>
      </w:r>
      <w:r w:rsidR="00F51E0B">
        <w:rPr>
          <w:rFonts w:ascii="Tahoma" w:hAnsi="Tahoma" w:cs="Tahoma"/>
        </w:rPr>
        <w:tab/>
      </w:r>
      <w:r w:rsidR="00F51E0B">
        <w:rPr>
          <w:rFonts w:ascii="Tahoma" w:hAnsi="Tahoma" w:cs="Tahoma"/>
        </w:rPr>
        <w:tab/>
      </w:r>
      <w:r w:rsidR="00F51E0B">
        <w:rPr>
          <w:rFonts w:ascii="Tahoma" w:hAnsi="Tahoma" w:cs="Tahoma"/>
        </w:rPr>
        <w:tab/>
      </w:r>
      <w:r w:rsidR="008B22EA" w:rsidRPr="00F51E0B">
        <w:rPr>
          <w:rFonts w:ascii="Tahoma" w:hAnsi="Tahoma" w:cs="Tahoma"/>
        </w:rPr>
        <w:t>and corporate</w:t>
      </w:r>
      <w:r w:rsidR="002A7848" w:rsidRPr="00F51E0B">
        <w:rPr>
          <w:rFonts w:ascii="Tahoma" w:hAnsi="Tahoma" w:cs="Tahoma"/>
        </w:rPr>
        <w:t xml:space="preserve"> partnerships</w:t>
      </w:r>
    </w:p>
    <w:p w14:paraId="2D7FFD9A" w14:textId="77777777" w:rsidR="00F51E0B" w:rsidRDefault="00F51E0B" w:rsidP="00F51E0B">
      <w:pPr>
        <w:spacing w:after="0" w:line="240" w:lineRule="auto"/>
        <w:ind w:left="2160" w:hanging="2160"/>
        <w:rPr>
          <w:rFonts w:ascii="Tahoma" w:hAnsi="Tahoma" w:cs="Tahoma"/>
          <w:b/>
          <w:bCs/>
        </w:rPr>
      </w:pPr>
    </w:p>
    <w:p w14:paraId="66ACE196" w14:textId="32BD9167" w:rsidR="00690EB1" w:rsidRPr="00F51E0B" w:rsidRDefault="00690EB1" w:rsidP="00F51E0B">
      <w:pPr>
        <w:spacing w:after="0" w:line="240" w:lineRule="auto"/>
        <w:ind w:left="2160" w:hanging="2160"/>
        <w:rPr>
          <w:rFonts w:ascii="Tahoma" w:hAnsi="Tahoma" w:cs="Tahoma"/>
        </w:rPr>
      </w:pPr>
      <w:r w:rsidRPr="00F51E0B">
        <w:rPr>
          <w:rFonts w:ascii="Tahoma" w:hAnsi="Tahoma" w:cs="Tahoma"/>
          <w:b/>
          <w:bCs/>
        </w:rPr>
        <w:t>Accountable to:</w:t>
      </w:r>
      <w:r w:rsidRPr="00F51E0B">
        <w:rPr>
          <w:rFonts w:ascii="Tahoma" w:hAnsi="Tahoma" w:cs="Tahoma"/>
        </w:rPr>
        <w:t xml:space="preserve"> </w:t>
      </w:r>
      <w:r w:rsidRPr="00F51E0B">
        <w:rPr>
          <w:rFonts w:ascii="Tahoma" w:hAnsi="Tahoma" w:cs="Tahoma"/>
        </w:rPr>
        <w:tab/>
        <w:t xml:space="preserve">Director of </w:t>
      </w:r>
      <w:r w:rsidR="00071D8D" w:rsidRPr="00F51E0B">
        <w:rPr>
          <w:rFonts w:ascii="Tahoma" w:hAnsi="Tahoma" w:cs="Tahoma"/>
        </w:rPr>
        <w:t xml:space="preserve">Academic and Strategic Development </w:t>
      </w:r>
    </w:p>
    <w:p w14:paraId="71994EBC" w14:textId="77777777" w:rsidR="00F51E0B" w:rsidRDefault="00F51E0B" w:rsidP="007A4377">
      <w:pPr>
        <w:spacing w:after="0" w:line="240" w:lineRule="auto"/>
        <w:ind w:left="2160" w:hanging="2160"/>
        <w:rPr>
          <w:rFonts w:ascii="Tahoma" w:hAnsi="Tahoma" w:cs="Tahoma"/>
          <w:b/>
          <w:bCs/>
        </w:rPr>
      </w:pPr>
    </w:p>
    <w:p w14:paraId="62F52A25" w14:textId="58A5F448" w:rsidR="00FF5090" w:rsidRPr="00F51E0B" w:rsidRDefault="00690EB1" w:rsidP="007A4377">
      <w:pPr>
        <w:spacing w:after="0" w:line="240" w:lineRule="auto"/>
        <w:ind w:left="2160" w:hanging="2160"/>
        <w:rPr>
          <w:rFonts w:ascii="Tahoma" w:hAnsi="Tahoma" w:cs="Tahoma"/>
        </w:rPr>
      </w:pPr>
      <w:r w:rsidRPr="00F51E0B">
        <w:rPr>
          <w:rFonts w:ascii="Tahoma" w:hAnsi="Tahoma" w:cs="Tahoma"/>
          <w:b/>
          <w:bCs/>
        </w:rPr>
        <w:t xml:space="preserve">Key colleagues: </w:t>
      </w:r>
      <w:r w:rsidRPr="00F51E0B">
        <w:rPr>
          <w:rFonts w:ascii="Tahoma" w:hAnsi="Tahoma" w:cs="Tahoma"/>
        </w:rPr>
        <w:tab/>
        <w:t>CEO</w:t>
      </w:r>
    </w:p>
    <w:p w14:paraId="67F7C2A8" w14:textId="1D870552" w:rsidR="00C40729" w:rsidRPr="00F51E0B" w:rsidRDefault="002A7848" w:rsidP="007A4377">
      <w:pPr>
        <w:spacing w:after="0" w:line="240" w:lineRule="auto"/>
        <w:ind w:left="2160" w:hanging="2160"/>
        <w:rPr>
          <w:rFonts w:ascii="Tahoma" w:hAnsi="Tahoma" w:cs="Tahoma"/>
        </w:rPr>
      </w:pPr>
      <w:r w:rsidRPr="00F51E0B">
        <w:rPr>
          <w:rFonts w:ascii="Tahoma" w:hAnsi="Tahoma" w:cs="Tahoma"/>
          <w:b/>
          <w:bCs/>
        </w:rPr>
        <w:tab/>
      </w:r>
      <w:r w:rsidR="00C40729" w:rsidRPr="00F51E0B">
        <w:rPr>
          <w:rFonts w:ascii="Tahoma" w:hAnsi="Tahoma" w:cs="Tahoma"/>
        </w:rPr>
        <w:t>Board of trustees</w:t>
      </w:r>
      <w:r w:rsidR="006F663F" w:rsidRPr="00F51E0B">
        <w:rPr>
          <w:rFonts w:ascii="Tahoma" w:hAnsi="Tahoma" w:cs="Tahoma"/>
        </w:rPr>
        <w:t>/members</w:t>
      </w:r>
    </w:p>
    <w:p w14:paraId="47A6F11F" w14:textId="3184F4BC" w:rsidR="00FF5090" w:rsidRPr="00F51E0B" w:rsidRDefault="00FF5090" w:rsidP="007A4377">
      <w:pPr>
        <w:spacing w:after="0" w:line="240" w:lineRule="auto"/>
        <w:ind w:left="2160" w:hanging="2160"/>
        <w:rPr>
          <w:rFonts w:ascii="Tahoma" w:hAnsi="Tahoma" w:cs="Tahoma"/>
        </w:rPr>
      </w:pPr>
      <w:r w:rsidRPr="00F51E0B">
        <w:rPr>
          <w:rFonts w:ascii="Tahoma" w:hAnsi="Tahoma" w:cs="Tahoma"/>
        </w:rPr>
        <w:tab/>
      </w:r>
      <w:r w:rsidR="00690EB1" w:rsidRPr="00F51E0B">
        <w:rPr>
          <w:rFonts w:ascii="Tahoma" w:hAnsi="Tahoma" w:cs="Tahoma"/>
        </w:rPr>
        <w:t xml:space="preserve">Director of </w:t>
      </w:r>
      <w:r w:rsidRPr="00F51E0B">
        <w:rPr>
          <w:rFonts w:ascii="Tahoma" w:hAnsi="Tahoma" w:cs="Tahoma"/>
        </w:rPr>
        <w:t xml:space="preserve">Membership, Communication and </w:t>
      </w:r>
      <w:r w:rsidR="00690EB1" w:rsidRPr="00F51E0B">
        <w:rPr>
          <w:rFonts w:ascii="Tahoma" w:hAnsi="Tahoma" w:cs="Tahoma"/>
        </w:rPr>
        <w:t>Engagement</w:t>
      </w:r>
    </w:p>
    <w:p w14:paraId="247EDCBC" w14:textId="77777777" w:rsidR="00FF5090" w:rsidRPr="00F51E0B" w:rsidRDefault="00FF5090" w:rsidP="007A4377">
      <w:pPr>
        <w:spacing w:after="0" w:line="240" w:lineRule="auto"/>
        <w:ind w:left="2160" w:hanging="2160"/>
        <w:rPr>
          <w:rFonts w:ascii="Tahoma" w:hAnsi="Tahoma" w:cs="Tahoma"/>
        </w:rPr>
      </w:pPr>
      <w:r w:rsidRPr="00F51E0B">
        <w:rPr>
          <w:rFonts w:ascii="Tahoma" w:hAnsi="Tahoma" w:cs="Tahoma"/>
        </w:rPr>
        <w:tab/>
      </w:r>
      <w:r w:rsidR="00690EB1" w:rsidRPr="00F51E0B">
        <w:rPr>
          <w:rFonts w:ascii="Tahoma" w:hAnsi="Tahoma" w:cs="Tahoma"/>
        </w:rPr>
        <w:t>Events and Marketing Officer</w:t>
      </w:r>
    </w:p>
    <w:p w14:paraId="56C2A937" w14:textId="77777777" w:rsidR="00FF5090" w:rsidRPr="00F51E0B" w:rsidRDefault="00FF5090" w:rsidP="007A4377">
      <w:pPr>
        <w:spacing w:after="0" w:line="240" w:lineRule="auto"/>
        <w:ind w:left="2160" w:hanging="2160"/>
        <w:rPr>
          <w:rFonts w:ascii="Tahoma" w:hAnsi="Tahoma" w:cs="Tahoma"/>
        </w:rPr>
      </w:pPr>
      <w:r w:rsidRPr="00F51E0B">
        <w:rPr>
          <w:rFonts w:ascii="Tahoma" w:hAnsi="Tahoma" w:cs="Tahoma"/>
        </w:rPr>
        <w:tab/>
        <w:t>Members of the Senior Management Team (SMT)</w:t>
      </w:r>
    </w:p>
    <w:p w14:paraId="4CED6CBF" w14:textId="77777777" w:rsidR="00C40729" w:rsidRPr="00F51E0B" w:rsidRDefault="00FF5090" w:rsidP="007A4377">
      <w:pPr>
        <w:spacing w:after="0" w:line="240" w:lineRule="auto"/>
        <w:ind w:left="2160" w:hanging="2160"/>
        <w:rPr>
          <w:rFonts w:ascii="Tahoma" w:hAnsi="Tahoma" w:cs="Tahoma"/>
        </w:rPr>
      </w:pPr>
      <w:r w:rsidRPr="00F51E0B">
        <w:rPr>
          <w:rFonts w:ascii="Tahoma" w:hAnsi="Tahoma" w:cs="Tahoma"/>
        </w:rPr>
        <w:tab/>
        <w:t>External fundraising consultants</w:t>
      </w:r>
    </w:p>
    <w:p w14:paraId="49059AA6" w14:textId="7837F93C" w:rsidR="007A4377" w:rsidRPr="00F51E0B" w:rsidRDefault="00690EB1" w:rsidP="00612104">
      <w:pPr>
        <w:spacing w:after="0" w:line="240" w:lineRule="auto"/>
        <w:ind w:left="2160" w:hanging="2160"/>
        <w:rPr>
          <w:rFonts w:ascii="Tahoma" w:hAnsi="Tahoma" w:cs="Tahoma"/>
        </w:rPr>
      </w:pPr>
      <w:r w:rsidRPr="00F51E0B">
        <w:rPr>
          <w:rFonts w:ascii="Tahoma" w:hAnsi="Tahoma" w:cs="Tahoma"/>
        </w:rPr>
        <w:tab/>
      </w:r>
      <w:r w:rsidRPr="00F51E0B">
        <w:rPr>
          <w:rFonts w:ascii="Tahoma" w:hAnsi="Tahoma" w:cs="Tahoma"/>
        </w:rPr>
        <w:tab/>
      </w:r>
      <w:r w:rsidRPr="00F51E0B">
        <w:rPr>
          <w:rFonts w:ascii="Tahoma" w:hAnsi="Tahoma" w:cs="Tahoma"/>
        </w:rPr>
        <w:tab/>
      </w:r>
    </w:p>
    <w:p w14:paraId="0AA932EA" w14:textId="18B7BA50" w:rsidR="004B1334" w:rsidRDefault="00B65E2F" w:rsidP="003C4E57">
      <w:pPr>
        <w:spacing w:after="0" w:line="240" w:lineRule="auto"/>
        <w:rPr>
          <w:rFonts w:ascii="Tahoma" w:hAnsi="Tahoma" w:cs="Tahoma"/>
          <w:b/>
          <w:bCs/>
        </w:rPr>
      </w:pPr>
      <w:r w:rsidRPr="00F51E0B">
        <w:rPr>
          <w:rFonts w:ascii="Tahoma" w:hAnsi="Tahoma" w:cs="Tahoma"/>
          <w:b/>
          <w:bCs/>
        </w:rPr>
        <w:t>Overview</w:t>
      </w:r>
    </w:p>
    <w:p w14:paraId="731993C8" w14:textId="77777777" w:rsidR="003C4E57" w:rsidRPr="003C4E57" w:rsidRDefault="003C4E57" w:rsidP="003C4E57">
      <w:pPr>
        <w:spacing w:after="0" w:line="240" w:lineRule="auto"/>
        <w:rPr>
          <w:rFonts w:ascii="Tahoma" w:hAnsi="Tahoma" w:cs="Tahoma"/>
          <w:b/>
          <w:bCs/>
        </w:rPr>
      </w:pPr>
    </w:p>
    <w:p w14:paraId="47DEB529" w14:textId="4C3F3DC4" w:rsidR="004B1334" w:rsidRPr="00F51E0B" w:rsidRDefault="002A7848" w:rsidP="004B1334">
      <w:pPr>
        <w:spacing w:after="0" w:line="240" w:lineRule="auto"/>
        <w:textAlignment w:val="baseline"/>
        <w:rPr>
          <w:rFonts w:ascii="Tahoma" w:hAnsi="Tahoma" w:cs="Tahoma"/>
          <w:shd w:val="clear" w:color="auto" w:fill="FFFFFF"/>
        </w:rPr>
      </w:pPr>
      <w:r w:rsidRPr="00F51E0B">
        <w:rPr>
          <w:rFonts w:ascii="Tahoma" w:hAnsi="Tahoma" w:cs="Tahoma"/>
          <w:shd w:val="clear" w:color="auto" w:fill="FFFFFF"/>
        </w:rPr>
        <w:t xml:space="preserve">The </w:t>
      </w:r>
      <w:r w:rsidR="00416EE2" w:rsidRPr="00F51E0B">
        <w:rPr>
          <w:rFonts w:ascii="Tahoma" w:hAnsi="Tahoma" w:cs="Tahoma"/>
          <w:shd w:val="clear" w:color="auto" w:fill="FFFFFF"/>
        </w:rPr>
        <w:t>Fundraising</w:t>
      </w:r>
      <w:r w:rsidRPr="00F51E0B">
        <w:rPr>
          <w:rFonts w:ascii="Tahoma" w:hAnsi="Tahoma" w:cs="Tahoma"/>
          <w:shd w:val="clear" w:color="auto" w:fill="FFFFFF"/>
        </w:rPr>
        <w:t xml:space="preserve"> Manager </w:t>
      </w:r>
      <w:r w:rsidR="00AF5BDB" w:rsidRPr="00F51E0B">
        <w:rPr>
          <w:rFonts w:ascii="Tahoma" w:hAnsi="Tahoma" w:cs="Tahoma"/>
        </w:rPr>
        <w:t xml:space="preserve">will play a pivotal role in advancing </w:t>
      </w:r>
      <w:r w:rsidR="001D301C">
        <w:rPr>
          <w:rFonts w:ascii="Tahoma" w:hAnsi="Tahoma" w:cs="Tahoma"/>
        </w:rPr>
        <w:t>the bpf’s work and</w:t>
      </w:r>
      <w:r w:rsidR="00AF5BDB" w:rsidRPr="00F51E0B">
        <w:rPr>
          <w:rFonts w:ascii="Tahoma" w:hAnsi="Tahoma" w:cs="Tahoma"/>
        </w:rPr>
        <w:t xml:space="preserve"> mission. This exciting opportunity would suit a fundraising professional with effective leadership, strategic thinking and analytical skills. Proven experience within the non-profit sector, with </w:t>
      </w:r>
      <w:r w:rsidR="002E13E6" w:rsidRPr="00F51E0B">
        <w:rPr>
          <w:rFonts w:ascii="Tahoma" w:hAnsi="Tahoma" w:cs="Tahoma"/>
        </w:rPr>
        <w:t xml:space="preserve">a broad range of fundraising skills </w:t>
      </w:r>
      <w:r w:rsidR="00416EE2" w:rsidRPr="00F51E0B">
        <w:rPr>
          <w:rFonts w:ascii="Tahoma" w:hAnsi="Tahoma" w:cs="Tahoma"/>
        </w:rPr>
        <w:t>and expertise</w:t>
      </w:r>
      <w:r w:rsidR="002E13E6" w:rsidRPr="00F51E0B">
        <w:rPr>
          <w:rFonts w:ascii="Tahoma" w:hAnsi="Tahoma" w:cs="Tahoma"/>
        </w:rPr>
        <w:t xml:space="preserve">, </w:t>
      </w:r>
      <w:r w:rsidR="00AF5BDB" w:rsidRPr="00F51E0B">
        <w:rPr>
          <w:rFonts w:ascii="Tahoma" w:hAnsi="Tahoma" w:cs="Tahoma"/>
        </w:rPr>
        <w:t xml:space="preserve">is essential. </w:t>
      </w:r>
      <w:r w:rsidR="004B1334" w:rsidRPr="00F51E0B">
        <w:rPr>
          <w:rFonts w:ascii="Tahoma" w:hAnsi="Tahoma" w:cs="Tahoma"/>
          <w:shd w:val="clear" w:color="auto" w:fill="FFFFFF"/>
        </w:rPr>
        <w:t>This role will suit someone who can roll their sleeves up and get the job done, as well as someone looking to take on a more strategic and project management role.</w:t>
      </w:r>
    </w:p>
    <w:p w14:paraId="34F49645" w14:textId="45D8B817" w:rsidR="002E13E6" w:rsidRPr="00F51E0B" w:rsidRDefault="002E13E6" w:rsidP="004B1334">
      <w:pPr>
        <w:spacing w:after="0" w:line="240" w:lineRule="auto"/>
        <w:textAlignment w:val="baseline"/>
        <w:rPr>
          <w:rFonts w:ascii="Tahoma" w:hAnsi="Tahoma" w:cs="Tahoma"/>
        </w:rPr>
      </w:pPr>
    </w:p>
    <w:p w14:paraId="26A1DFBA" w14:textId="707F95CF" w:rsidR="00A47471" w:rsidRDefault="00AF5BDB" w:rsidP="00A47471">
      <w:pPr>
        <w:spacing w:after="0" w:line="240" w:lineRule="auto"/>
        <w:textAlignment w:val="baseline"/>
        <w:rPr>
          <w:rFonts w:ascii="Tahoma" w:hAnsi="Tahoma" w:cs="Tahoma"/>
          <w:shd w:val="clear" w:color="auto" w:fill="FFFFFF"/>
        </w:rPr>
      </w:pPr>
      <w:r w:rsidRPr="00F51E0B">
        <w:rPr>
          <w:rFonts w:ascii="Tahoma" w:hAnsi="Tahoma" w:cs="Tahoma"/>
        </w:rPr>
        <w:t>The successful candidate will demonstrate the ability to build strong and productive relationships with a diverse range of stakeholders, both internally and externally.</w:t>
      </w:r>
      <w:r w:rsidR="004B1334" w:rsidRPr="00F51E0B">
        <w:rPr>
          <w:rFonts w:ascii="Tahoma" w:hAnsi="Tahoma" w:cs="Tahoma"/>
          <w:shd w:val="clear" w:color="auto" w:fill="FFFFFF"/>
        </w:rPr>
        <w:t xml:space="preserve"> </w:t>
      </w:r>
      <w:r w:rsidR="002E13E6" w:rsidRPr="00F51E0B">
        <w:rPr>
          <w:rFonts w:ascii="Tahoma" w:hAnsi="Tahoma" w:cs="Tahoma"/>
          <w:shd w:val="clear" w:color="auto" w:fill="FFFFFF"/>
        </w:rPr>
        <w:t xml:space="preserve">There </w:t>
      </w:r>
      <w:r w:rsidR="004076A3" w:rsidRPr="00F51E0B">
        <w:rPr>
          <w:rFonts w:ascii="Tahoma" w:hAnsi="Tahoma" w:cs="Tahoma"/>
          <w:shd w:val="clear" w:color="auto" w:fill="FFFFFF"/>
        </w:rPr>
        <w:t>is significant scope and</w:t>
      </w:r>
      <w:r w:rsidR="00A47471" w:rsidRPr="00F51E0B">
        <w:rPr>
          <w:rFonts w:ascii="Tahoma" w:hAnsi="Tahoma" w:cs="Tahoma"/>
          <w:shd w:val="clear" w:color="auto" w:fill="FFFFFF"/>
        </w:rPr>
        <w:t xml:space="preserve"> opportunity</w:t>
      </w:r>
      <w:r w:rsidR="00EF134C" w:rsidRPr="00F51E0B">
        <w:rPr>
          <w:rFonts w:ascii="Tahoma" w:hAnsi="Tahoma" w:cs="Tahoma"/>
          <w:shd w:val="clear" w:color="auto" w:fill="FFFFFF"/>
        </w:rPr>
        <w:t xml:space="preserve"> for </w:t>
      </w:r>
      <w:r w:rsidR="004B1334" w:rsidRPr="00F51E0B">
        <w:rPr>
          <w:rFonts w:ascii="Tahoma" w:hAnsi="Tahoma" w:cs="Tahoma"/>
          <w:shd w:val="clear" w:color="auto" w:fill="FFFFFF"/>
        </w:rPr>
        <w:t xml:space="preserve">the </w:t>
      </w:r>
      <w:r w:rsidR="002E13E6" w:rsidRPr="00F51E0B">
        <w:rPr>
          <w:rFonts w:ascii="Tahoma" w:hAnsi="Tahoma" w:cs="Tahoma"/>
          <w:shd w:val="clear" w:color="auto" w:fill="FFFFFF"/>
        </w:rPr>
        <w:t xml:space="preserve">Fundraising Manager </w:t>
      </w:r>
      <w:r w:rsidR="00A47471" w:rsidRPr="00F51E0B">
        <w:rPr>
          <w:rFonts w:ascii="Tahoma" w:hAnsi="Tahoma" w:cs="Tahoma"/>
          <w:shd w:val="clear" w:color="auto" w:fill="FFFFFF"/>
        </w:rPr>
        <w:t>to shape</w:t>
      </w:r>
      <w:r w:rsidR="002D72E4" w:rsidRPr="00F51E0B">
        <w:rPr>
          <w:rFonts w:ascii="Tahoma" w:hAnsi="Tahoma" w:cs="Tahoma"/>
          <w:shd w:val="clear" w:color="auto" w:fill="FFFFFF"/>
        </w:rPr>
        <w:t xml:space="preserve"> bpf’s work around </w:t>
      </w:r>
      <w:r w:rsidR="002E13E6" w:rsidRPr="00F51E0B">
        <w:rPr>
          <w:rFonts w:ascii="Tahoma" w:hAnsi="Tahoma" w:cs="Tahoma"/>
          <w:shd w:val="clear" w:color="auto" w:fill="FFFFFF"/>
        </w:rPr>
        <w:t xml:space="preserve">trusts and foundations, </w:t>
      </w:r>
      <w:r w:rsidR="002D72E4" w:rsidRPr="00F51E0B">
        <w:rPr>
          <w:rFonts w:ascii="Tahoma" w:hAnsi="Tahoma" w:cs="Tahoma"/>
          <w:shd w:val="clear" w:color="auto" w:fill="FFFFFF"/>
        </w:rPr>
        <w:t>individual giving,</w:t>
      </w:r>
      <w:r w:rsidR="00A47471" w:rsidRPr="00F51E0B">
        <w:rPr>
          <w:rFonts w:ascii="Tahoma" w:hAnsi="Tahoma" w:cs="Tahoma"/>
          <w:shd w:val="clear" w:color="auto" w:fill="FFFFFF"/>
        </w:rPr>
        <w:t xml:space="preserve"> challenge</w:t>
      </w:r>
      <w:r w:rsidR="002D72E4" w:rsidRPr="00F51E0B">
        <w:rPr>
          <w:rFonts w:ascii="Tahoma" w:hAnsi="Tahoma" w:cs="Tahoma"/>
          <w:shd w:val="clear" w:color="auto" w:fill="FFFFFF"/>
        </w:rPr>
        <w:t>/community</w:t>
      </w:r>
      <w:r w:rsidR="00A47471" w:rsidRPr="00F51E0B">
        <w:rPr>
          <w:rFonts w:ascii="Tahoma" w:hAnsi="Tahoma" w:cs="Tahoma"/>
          <w:shd w:val="clear" w:color="auto" w:fill="FFFFFF"/>
        </w:rPr>
        <w:t xml:space="preserve"> events</w:t>
      </w:r>
      <w:r w:rsidR="00556DDC" w:rsidRPr="00F51E0B">
        <w:rPr>
          <w:rFonts w:ascii="Tahoma" w:hAnsi="Tahoma" w:cs="Tahoma"/>
          <w:shd w:val="clear" w:color="auto" w:fill="FFFFFF"/>
        </w:rPr>
        <w:t xml:space="preserve">, </w:t>
      </w:r>
      <w:r w:rsidR="00A47471" w:rsidRPr="00F51E0B">
        <w:rPr>
          <w:rFonts w:ascii="Tahoma" w:hAnsi="Tahoma" w:cs="Tahoma"/>
          <w:shd w:val="clear" w:color="auto" w:fill="FFFFFF"/>
        </w:rPr>
        <w:t xml:space="preserve">and </w:t>
      </w:r>
      <w:r w:rsidR="002E13E6" w:rsidRPr="00F51E0B">
        <w:rPr>
          <w:rFonts w:ascii="Tahoma" w:hAnsi="Tahoma" w:cs="Tahoma"/>
          <w:shd w:val="clear" w:color="auto" w:fill="FFFFFF"/>
        </w:rPr>
        <w:t xml:space="preserve">corporate partnerships </w:t>
      </w:r>
      <w:r w:rsidR="002D72E4" w:rsidRPr="00F51E0B">
        <w:rPr>
          <w:rFonts w:ascii="Tahoma" w:hAnsi="Tahoma" w:cs="Tahoma"/>
          <w:shd w:val="clear" w:color="auto" w:fill="FFFFFF"/>
        </w:rPr>
        <w:t xml:space="preserve">(all in their relative infancy at the charity and needing someone with experience and vision to broaden our reach and grow </w:t>
      </w:r>
      <w:r w:rsidR="009D782A" w:rsidRPr="00F51E0B">
        <w:rPr>
          <w:rFonts w:ascii="Tahoma" w:hAnsi="Tahoma" w:cs="Tahoma"/>
          <w:shd w:val="clear" w:color="auto" w:fill="FFFFFF"/>
        </w:rPr>
        <w:t xml:space="preserve">our </w:t>
      </w:r>
      <w:r w:rsidR="002D72E4" w:rsidRPr="00F51E0B">
        <w:rPr>
          <w:rFonts w:ascii="Tahoma" w:hAnsi="Tahoma" w:cs="Tahoma"/>
          <w:shd w:val="clear" w:color="auto" w:fill="FFFFFF"/>
        </w:rPr>
        <w:t>current income</w:t>
      </w:r>
      <w:r w:rsidR="009D782A" w:rsidRPr="00F51E0B">
        <w:rPr>
          <w:rFonts w:ascii="Tahoma" w:hAnsi="Tahoma" w:cs="Tahoma"/>
          <w:shd w:val="clear" w:color="auto" w:fill="FFFFFF"/>
        </w:rPr>
        <w:t>)</w:t>
      </w:r>
      <w:r w:rsidR="00DA6F57" w:rsidRPr="00F51E0B">
        <w:rPr>
          <w:rFonts w:ascii="Tahoma" w:hAnsi="Tahoma" w:cs="Tahoma"/>
          <w:shd w:val="clear" w:color="auto" w:fill="FFFFFF"/>
        </w:rPr>
        <w:t>.</w:t>
      </w:r>
    </w:p>
    <w:p w14:paraId="2AC31EBD" w14:textId="77777777" w:rsidR="009B3524" w:rsidRDefault="009B3524" w:rsidP="00A47471">
      <w:pPr>
        <w:spacing w:after="0" w:line="240" w:lineRule="auto"/>
        <w:textAlignment w:val="baseline"/>
        <w:rPr>
          <w:rFonts w:ascii="Tahoma" w:hAnsi="Tahoma" w:cs="Tahoma"/>
          <w:shd w:val="clear" w:color="auto" w:fill="FFFFFF"/>
        </w:rPr>
      </w:pPr>
    </w:p>
    <w:p w14:paraId="133880C0" w14:textId="71534239" w:rsidR="009B3524" w:rsidRPr="00F51E0B" w:rsidRDefault="009B3524" w:rsidP="00A47471">
      <w:pPr>
        <w:spacing w:after="0" w:line="240" w:lineRule="auto"/>
        <w:textAlignment w:val="baseline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>The successful candidate will also have a track record of</w:t>
      </w:r>
      <w:r w:rsidRPr="009B3524">
        <w:rPr>
          <w:rFonts w:ascii="Tahoma" w:hAnsi="Tahoma" w:cs="Tahoma"/>
          <w:shd w:val="clear" w:color="auto" w:fill="FFFFFF"/>
        </w:rPr>
        <w:t xml:space="preserve"> achieving income targets and managing successful, multi-stream fundraising campaigns. </w:t>
      </w:r>
      <w:r>
        <w:rPr>
          <w:rFonts w:ascii="Tahoma" w:hAnsi="Tahoma" w:cs="Tahoma"/>
          <w:shd w:val="clear" w:color="auto" w:fill="FFFFFF"/>
        </w:rPr>
        <w:t>During the interview process, we</w:t>
      </w:r>
      <w:r w:rsidRPr="009B3524">
        <w:rPr>
          <w:rFonts w:ascii="Tahoma" w:hAnsi="Tahoma" w:cs="Tahoma"/>
          <w:shd w:val="clear" w:color="auto" w:fill="FFFFFF"/>
        </w:rPr>
        <w:t xml:space="preserve"> would like to hear examples of the software, channels, and customer/donor relationship management tools (CRMs) you have used to build and manage fundraising campaigns. </w:t>
      </w:r>
    </w:p>
    <w:p w14:paraId="1CF88F83" w14:textId="77777777" w:rsidR="00A47471" w:rsidRPr="00F51E0B" w:rsidRDefault="00A47471" w:rsidP="00A47471">
      <w:pPr>
        <w:spacing w:after="0" w:line="240" w:lineRule="auto"/>
        <w:textAlignment w:val="baseline"/>
        <w:rPr>
          <w:rFonts w:ascii="Tahoma" w:hAnsi="Tahoma" w:cs="Tahoma"/>
          <w:shd w:val="clear" w:color="auto" w:fill="FFFFFF"/>
        </w:rPr>
      </w:pPr>
    </w:p>
    <w:p w14:paraId="489AAE8D" w14:textId="67D175EC" w:rsidR="00A47471" w:rsidRPr="00F51E0B" w:rsidRDefault="00A47471" w:rsidP="00A47471">
      <w:pPr>
        <w:spacing w:after="0" w:line="240" w:lineRule="auto"/>
        <w:textAlignment w:val="baseline"/>
        <w:rPr>
          <w:rFonts w:ascii="Tahoma" w:hAnsi="Tahoma" w:cs="Tahoma"/>
          <w:shd w:val="clear" w:color="auto" w:fill="FFFFFF"/>
        </w:rPr>
      </w:pPr>
      <w:r w:rsidRPr="00F51E0B">
        <w:rPr>
          <w:rFonts w:ascii="Tahoma" w:hAnsi="Tahoma" w:cs="Tahoma"/>
          <w:shd w:val="clear" w:color="auto" w:fill="FFFFFF"/>
        </w:rPr>
        <w:t>Working alongside the Director o</w:t>
      </w:r>
      <w:r w:rsidR="009D782A" w:rsidRPr="00F51E0B">
        <w:rPr>
          <w:rFonts w:ascii="Tahoma" w:hAnsi="Tahoma" w:cs="Tahoma"/>
          <w:shd w:val="clear" w:color="auto" w:fill="FFFFFF"/>
        </w:rPr>
        <w:t>f Academic and Strategic Development</w:t>
      </w:r>
      <w:r w:rsidRPr="00F51E0B">
        <w:rPr>
          <w:rFonts w:ascii="Tahoma" w:hAnsi="Tahoma" w:cs="Tahoma"/>
          <w:shd w:val="clear" w:color="auto" w:fill="FFFFFF"/>
        </w:rPr>
        <w:t xml:space="preserve">, </w:t>
      </w:r>
      <w:r w:rsidR="004076A3" w:rsidRPr="00F51E0B">
        <w:rPr>
          <w:rFonts w:ascii="Tahoma" w:hAnsi="Tahoma" w:cs="Tahoma"/>
          <w:shd w:val="clear" w:color="auto" w:fill="FFFFFF"/>
        </w:rPr>
        <w:t>t</w:t>
      </w:r>
      <w:r w:rsidRPr="00F51E0B">
        <w:rPr>
          <w:rFonts w:ascii="Tahoma" w:hAnsi="Tahoma" w:cs="Tahoma"/>
          <w:shd w:val="clear" w:color="auto" w:fill="FFFFFF"/>
        </w:rPr>
        <w:t>he successful candidate will need to be a good team player, flexible, hardworking and prepared to play an enthusiastic role in helping the</w:t>
      </w:r>
      <w:r w:rsidR="008376AA" w:rsidRPr="00F51E0B">
        <w:rPr>
          <w:rFonts w:ascii="Tahoma" w:hAnsi="Tahoma" w:cs="Tahoma"/>
          <w:shd w:val="clear" w:color="auto" w:fill="FFFFFF"/>
        </w:rPr>
        <w:t xml:space="preserve"> </w:t>
      </w:r>
      <w:r w:rsidR="005A700D" w:rsidRPr="00F51E0B">
        <w:rPr>
          <w:rFonts w:ascii="Tahoma" w:hAnsi="Tahoma" w:cs="Tahoma"/>
          <w:shd w:val="clear" w:color="auto" w:fill="FFFFFF"/>
        </w:rPr>
        <w:t>organisation</w:t>
      </w:r>
      <w:r w:rsidR="008376AA" w:rsidRPr="00F51E0B">
        <w:rPr>
          <w:rFonts w:ascii="Tahoma" w:hAnsi="Tahoma" w:cs="Tahoma"/>
          <w:shd w:val="clear" w:color="auto" w:fill="FFFFFF"/>
        </w:rPr>
        <w:t xml:space="preserve"> </w:t>
      </w:r>
      <w:r w:rsidRPr="00F51E0B">
        <w:rPr>
          <w:rFonts w:ascii="Tahoma" w:hAnsi="Tahoma" w:cs="Tahoma"/>
          <w:shd w:val="clear" w:color="auto" w:fill="FFFFFF"/>
        </w:rPr>
        <w:t>increas</w:t>
      </w:r>
      <w:r w:rsidR="008376AA" w:rsidRPr="00F51E0B">
        <w:rPr>
          <w:rFonts w:ascii="Tahoma" w:hAnsi="Tahoma" w:cs="Tahoma"/>
          <w:shd w:val="clear" w:color="auto" w:fill="FFFFFF"/>
        </w:rPr>
        <w:t>e</w:t>
      </w:r>
      <w:r w:rsidR="00090EC7">
        <w:rPr>
          <w:rFonts w:ascii="Tahoma" w:hAnsi="Tahoma" w:cs="Tahoma"/>
          <w:shd w:val="clear" w:color="auto" w:fill="FFFFFF"/>
        </w:rPr>
        <w:t xml:space="preserve"> its</w:t>
      </w:r>
      <w:r w:rsidRPr="00F51E0B">
        <w:rPr>
          <w:rFonts w:ascii="Tahoma" w:hAnsi="Tahoma" w:cs="Tahoma"/>
          <w:shd w:val="clear" w:color="auto" w:fill="FFFFFF"/>
        </w:rPr>
        <w:t xml:space="preserve"> fundraising income. </w:t>
      </w:r>
    </w:p>
    <w:p w14:paraId="17ED5B48" w14:textId="77777777" w:rsidR="00507783" w:rsidRPr="00F51E0B" w:rsidRDefault="00507783" w:rsidP="007A4377">
      <w:pPr>
        <w:spacing w:after="0" w:line="240" w:lineRule="auto"/>
        <w:rPr>
          <w:rFonts w:ascii="Tahoma" w:hAnsi="Tahoma" w:cs="Tahoma"/>
          <w:b/>
          <w:bCs/>
          <w:shd w:val="clear" w:color="auto" w:fill="FFFFFF"/>
        </w:rPr>
      </w:pPr>
    </w:p>
    <w:p w14:paraId="25298AED" w14:textId="24F2F6A8" w:rsidR="007A4377" w:rsidRPr="00F51E0B" w:rsidRDefault="004076A3" w:rsidP="007A4377">
      <w:pPr>
        <w:spacing w:after="0" w:line="240" w:lineRule="auto"/>
        <w:rPr>
          <w:rFonts w:ascii="Tahoma" w:hAnsi="Tahoma" w:cs="Tahoma"/>
          <w:b/>
          <w:bCs/>
          <w:shd w:val="clear" w:color="auto" w:fill="FFFFFF"/>
        </w:rPr>
      </w:pPr>
      <w:r w:rsidRPr="00F51E0B">
        <w:rPr>
          <w:rFonts w:ascii="Tahoma" w:hAnsi="Tahoma" w:cs="Tahoma"/>
          <w:b/>
          <w:bCs/>
          <w:shd w:val="clear" w:color="auto" w:fill="FFFFFF"/>
        </w:rPr>
        <w:t>Main responsibilities</w:t>
      </w:r>
      <w:r w:rsidR="005A700D" w:rsidRPr="00F51E0B">
        <w:rPr>
          <w:rFonts w:ascii="Tahoma" w:hAnsi="Tahoma" w:cs="Tahoma"/>
          <w:b/>
          <w:bCs/>
          <w:shd w:val="clear" w:color="auto" w:fill="FFFFFF"/>
        </w:rPr>
        <w:t>:</w:t>
      </w:r>
    </w:p>
    <w:p w14:paraId="562D2FA9" w14:textId="77777777" w:rsidR="009D4B65" w:rsidRPr="00F51E0B" w:rsidRDefault="009D4B65" w:rsidP="007A4377">
      <w:pPr>
        <w:spacing w:after="0" w:line="240" w:lineRule="auto"/>
        <w:rPr>
          <w:rFonts w:ascii="Tahoma" w:hAnsi="Tahoma" w:cs="Tahoma"/>
          <w:b/>
          <w:bCs/>
          <w:shd w:val="clear" w:color="auto" w:fill="FFFFFF"/>
        </w:rPr>
      </w:pPr>
    </w:p>
    <w:p w14:paraId="76BE9129" w14:textId="77777777" w:rsidR="009D4B65" w:rsidRPr="00F51E0B" w:rsidRDefault="009D4B65" w:rsidP="009D4B65">
      <w:pPr>
        <w:spacing w:after="0" w:line="240" w:lineRule="auto"/>
        <w:rPr>
          <w:rFonts w:ascii="Tahoma" w:hAnsi="Tahoma" w:cs="Tahoma"/>
          <w:b/>
        </w:rPr>
      </w:pPr>
      <w:r w:rsidRPr="00F51E0B">
        <w:rPr>
          <w:rFonts w:ascii="Tahoma" w:hAnsi="Tahoma" w:cs="Tahoma"/>
          <w:b/>
        </w:rPr>
        <w:t>Trusts and Foundations:</w:t>
      </w:r>
    </w:p>
    <w:p w14:paraId="616CBAA4" w14:textId="10D811F6" w:rsidR="009D4B65" w:rsidRPr="00F51E0B" w:rsidRDefault="00541B28" w:rsidP="00541B28">
      <w:pPr>
        <w:pStyle w:val="ListParagraph"/>
        <w:numPr>
          <w:ilvl w:val="0"/>
          <w:numId w:val="15"/>
        </w:numPr>
        <w:spacing w:after="0" w:line="240" w:lineRule="auto"/>
        <w:rPr>
          <w:rFonts w:ascii="Tahoma" w:hAnsi="Tahoma" w:cs="Tahoma"/>
          <w:b/>
          <w:bCs/>
        </w:rPr>
      </w:pPr>
      <w:r w:rsidRPr="00F51E0B">
        <w:rPr>
          <w:rFonts w:ascii="Tahoma" w:hAnsi="Tahoma" w:cs="Tahoma"/>
        </w:rPr>
        <w:lastRenderedPageBreak/>
        <w:t>Work with</w:t>
      </w:r>
      <w:r w:rsidR="009D4B65" w:rsidRPr="00F51E0B">
        <w:rPr>
          <w:rFonts w:ascii="Tahoma" w:hAnsi="Tahoma" w:cs="Tahoma"/>
        </w:rPr>
        <w:t xml:space="preserve"> the Director of Academic and Strategic Development and external fundraising consultants in </w:t>
      </w:r>
      <w:r w:rsidRPr="00F51E0B">
        <w:rPr>
          <w:rFonts w:ascii="Tahoma" w:hAnsi="Tahoma" w:cs="Tahoma"/>
        </w:rPr>
        <w:t xml:space="preserve">finalising ‘cases for support’ for raising funds for our clinical services, bursaries for students from diverse backgrounds, and core staff costs. </w:t>
      </w:r>
    </w:p>
    <w:p w14:paraId="23411646" w14:textId="3034EB6B" w:rsidR="009D4B65" w:rsidRDefault="009D4B65" w:rsidP="009D4B65">
      <w:pPr>
        <w:pStyle w:val="ListParagraph"/>
        <w:numPr>
          <w:ilvl w:val="0"/>
          <w:numId w:val="15"/>
        </w:numPr>
        <w:spacing w:after="0" w:line="256" w:lineRule="auto"/>
        <w:rPr>
          <w:rFonts w:ascii="Tahoma" w:hAnsi="Tahoma" w:cs="Tahoma"/>
        </w:rPr>
      </w:pPr>
      <w:r w:rsidRPr="00F51E0B">
        <w:rPr>
          <w:rFonts w:ascii="Tahoma" w:hAnsi="Tahoma" w:cs="Tahoma"/>
        </w:rPr>
        <w:t>Conduct the full range of activities required to prepare, submit, and manage grant proposals</w:t>
      </w:r>
      <w:r w:rsidR="00287419" w:rsidRPr="00F51E0B">
        <w:rPr>
          <w:rFonts w:ascii="Tahoma" w:hAnsi="Tahoma" w:cs="Tahoma"/>
        </w:rPr>
        <w:t>/submissions to trusts and foundations</w:t>
      </w:r>
      <w:r w:rsidRPr="00F51E0B">
        <w:rPr>
          <w:rFonts w:ascii="Tahoma" w:hAnsi="Tahoma" w:cs="Tahoma"/>
        </w:rPr>
        <w:t xml:space="preserve"> such as: </w:t>
      </w:r>
      <w:r w:rsidR="00270C08" w:rsidRPr="00F51E0B">
        <w:rPr>
          <w:rFonts w:ascii="Tahoma" w:hAnsi="Tahoma" w:cs="Tahoma"/>
        </w:rPr>
        <w:t xml:space="preserve">drafting </w:t>
      </w:r>
      <w:r w:rsidR="00287419" w:rsidRPr="00F51E0B">
        <w:rPr>
          <w:rFonts w:ascii="Tahoma" w:hAnsi="Tahoma" w:cs="Tahoma"/>
        </w:rPr>
        <w:t>applications</w:t>
      </w:r>
      <w:r w:rsidR="00270C08" w:rsidRPr="00F51E0B">
        <w:rPr>
          <w:rFonts w:ascii="Tahoma" w:hAnsi="Tahoma" w:cs="Tahoma"/>
        </w:rPr>
        <w:t xml:space="preserve">; </w:t>
      </w:r>
      <w:r w:rsidR="00287419" w:rsidRPr="00F51E0B">
        <w:rPr>
          <w:rFonts w:ascii="Tahoma" w:hAnsi="Tahoma" w:cs="Tahoma"/>
        </w:rPr>
        <w:t>tail</w:t>
      </w:r>
      <w:r w:rsidR="004B5986" w:rsidRPr="00F51E0B">
        <w:rPr>
          <w:rFonts w:ascii="Tahoma" w:hAnsi="Tahoma" w:cs="Tahoma"/>
        </w:rPr>
        <w:t>oring</w:t>
      </w:r>
      <w:r w:rsidRPr="00F51E0B">
        <w:rPr>
          <w:rFonts w:ascii="Tahoma" w:hAnsi="Tahoma" w:cs="Tahoma"/>
        </w:rPr>
        <w:t xml:space="preserve"> business cases</w:t>
      </w:r>
      <w:r w:rsidR="004B5986" w:rsidRPr="00F51E0B">
        <w:rPr>
          <w:rFonts w:ascii="Tahoma" w:hAnsi="Tahoma" w:cs="Tahoma"/>
        </w:rPr>
        <w:t xml:space="preserve"> as appropriate</w:t>
      </w:r>
      <w:r w:rsidRPr="00F51E0B">
        <w:rPr>
          <w:rFonts w:ascii="Tahoma" w:hAnsi="Tahoma" w:cs="Tahoma"/>
        </w:rPr>
        <w:t xml:space="preserve">; gathering relevant information and evidence; developing proposals and budgets; </w:t>
      </w:r>
      <w:r w:rsidR="00AB23CE">
        <w:rPr>
          <w:rFonts w:ascii="Tahoma" w:hAnsi="Tahoma" w:cs="Tahoma"/>
        </w:rPr>
        <w:t xml:space="preserve">managing grant pipelines; </w:t>
      </w:r>
      <w:r w:rsidRPr="00F51E0B">
        <w:rPr>
          <w:rFonts w:ascii="Tahoma" w:hAnsi="Tahoma" w:cs="Tahoma"/>
        </w:rPr>
        <w:t>and setting up robust reporting systems.</w:t>
      </w:r>
    </w:p>
    <w:p w14:paraId="4977A35D" w14:textId="77777777" w:rsidR="00416EE2" w:rsidRPr="00F51E0B" w:rsidRDefault="00416EE2" w:rsidP="007A4377">
      <w:pPr>
        <w:spacing w:after="0" w:line="240" w:lineRule="auto"/>
        <w:rPr>
          <w:rFonts w:ascii="Tahoma" w:hAnsi="Tahoma" w:cs="Tahoma"/>
          <w:b/>
          <w:bCs/>
        </w:rPr>
      </w:pPr>
    </w:p>
    <w:p w14:paraId="58F03F5E" w14:textId="1C0A1295" w:rsidR="00E92256" w:rsidRPr="00F51E0B" w:rsidRDefault="00CF463F" w:rsidP="007A4377">
      <w:pPr>
        <w:spacing w:after="0" w:line="240" w:lineRule="auto"/>
        <w:rPr>
          <w:rFonts w:ascii="Tahoma" w:hAnsi="Tahoma" w:cs="Tahoma"/>
          <w:b/>
          <w:bCs/>
        </w:rPr>
      </w:pPr>
      <w:r w:rsidRPr="00F51E0B">
        <w:rPr>
          <w:rFonts w:ascii="Tahoma" w:hAnsi="Tahoma" w:cs="Tahoma"/>
          <w:b/>
          <w:bCs/>
        </w:rPr>
        <w:t xml:space="preserve">Individual </w:t>
      </w:r>
      <w:r w:rsidR="00AC4532" w:rsidRPr="00F51E0B">
        <w:rPr>
          <w:rFonts w:ascii="Tahoma" w:hAnsi="Tahoma" w:cs="Tahoma"/>
          <w:b/>
          <w:bCs/>
        </w:rPr>
        <w:t>giving</w:t>
      </w:r>
      <w:r w:rsidR="00FF7AEC" w:rsidRPr="00F51E0B">
        <w:rPr>
          <w:rFonts w:ascii="Tahoma" w:hAnsi="Tahoma" w:cs="Tahoma"/>
          <w:b/>
          <w:bCs/>
        </w:rPr>
        <w:t>:</w:t>
      </w:r>
    </w:p>
    <w:p w14:paraId="691A16F1" w14:textId="20ECD081" w:rsidR="00A75358" w:rsidRPr="00F51E0B" w:rsidRDefault="00A75358" w:rsidP="00A75358">
      <w:pPr>
        <w:numPr>
          <w:ilvl w:val="0"/>
          <w:numId w:val="11"/>
        </w:numPr>
        <w:spacing w:after="0" w:line="240" w:lineRule="auto"/>
        <w:textAlignment w:val="baseline"/>
        <w:rPr>
          <w:rFonts w:ascii="Tahoma" w:eastAsia="Times New Roman" w:hAnsi="Tahoma" w:cs="Tahoma"/>
          <w:kern w:val="0"/>
          <w:lang w:eastAsia="en-GB"/>
          <w14:ligatures w14:val="none"/>
        </w:rPr>
      </w:pPr>
      <w:r w:rsidRPr="00F51E0B">
        <w:rPr>
          <w:rFonts w:ascii="Tahoma" w:eastAsia="Times New Roman" w:hAnsi="Tahoma" w:cs="Tahoma"/>
          <w:kern w:val="0"/>
          <w:lang w:eastAsia="en-GB"/>
          <w14:ligatures w14:val="none"/>
        </w:rPr>
        <w:t>Lead on and maximise all opportunities to develop regular giving, appeals, one-off donations, in-memory donation and legacies (</w:t>
      </w:r>
      <w:r w:rsidR="009640A0" w:rsidRPr="00F51E0B">
        <w:rPr>
          <w:rFonts w:ascii="Tahoma" w:eastAsia="Times New Roman" w:hAnsi="Tahoma" w:cs="Tahoma"/>
          <w:kern w:val="0"/>
          <w:lang w:eastAsia="en-GB"/>
          <w14:ligatures w14:val="none"/>
        </w:rPr>
        <w:t>i.e., leaving gift in wills)</w:t>
      </w:r>
      <w:r w:rsidR="00DA6F57" w:rsidRPr="00F51E0B">
        <w:rPr>
          <w:rFonts w:ascii="Tahoma" w:eastAsia="Times New Roman" w:hAnsi="Tahoma" w:cs="Tahoma"/>
          <w:kern w:val="0"/>
          <w:lang w:eastAsia="en-GB"/>
          <w14:ligatures w14:val="none"/>
        </w:rPr>
        <w:t>.</w:t>
      </w:r>
    </w:p>
    <w:p w14:paraId="32472AA9" w14:textId="1CB7D8EE" w:rsidR="00E92256" w:rsidRPr="00AB23CE" w:rsidRDefault="00E92256" w:rsidP="00AB23CE">
      <w:pPr>
        <w:numPr>
          <w:ilvl w:val="0"/>
          <w:numId w:val="11"/>
        </w:numPr>
        <w:spacing w:after="0" w:line="240" w:lineRule="auto"/>
        <w:textAlignment w:val="baseline"/>
        <w:rPr>
          <w:rFonts w:ascii="Tahoma" w:eastAsia="Times New Roman" w:hAnsi="Tahoma" w:cs="Tahoma"/>
          <w:kern w:val="0"/>
          <w:lang w:eastAsia="en-GB"/>
          <w14:ligatures w14:val="none"/>
        </w:rPr>
      </w:pPr>
      <w:r w:rsidRPr="00F51E0B">
        <w:rPr>
          <w:rFonts w:ascii="Tahoma" w:eastAsia="Times New Roman" w:hAnsi="Tahoma" w:cs="Tahoma"/>
          <w:kern w:val="0"/>
          <w:lang w:eastAsia="en-GB"/>
          <w14:ligatures w14:val="none"/>
        </w:rPr>
        <w:t>Ensure all supporters receive exceptional care, feel connected to our cause, and</w:t>
      </w:r>
      <w:r w:rsidR="00AB23CE">
        <w:rPr>
          <w:rFonts w:ascii="Tahoma" w:eastAsia="Times New Roman" w:hAnsi="Tahoma" w:cs="Tahoma"/>
          <w:kern w:val="0"/>
          <w:lang w:eastAsia="en-GB"/>
          <w14:ligatures w14:val="none"/>
        </w:rPr>
        <w:t xml:space="preserve"> p</w:t>
      </w:r>
      <w:r w:rsidRPr="00AB23CE">
        <w:rPr>
          <w:rFonts w:ascii="Tahoma" w:eastAsia="Times New Roman" w:hAnsi="Tahoma" w:cs="Tahoma"/>
          <w:kern w:val="0"/>
          <w:lang w:eastAsia="en-GB"/>
          <w14:ligatures w14:val="none"/>
        </w:rPr>
        <w:t>rovide timely and personalised responses to supporter enquiries</w:t>
      </w:r>
      <w:r w:rsidR="00960036" w:rsidRPr="00AB23CE">
        <w:rPr>
          <w:rFonts w:ascii="Tahoma" w:eastAsia="Times New Roman" w:hAnsi="Tahoma" w:cs="Tahoma"/>
          <w:kern w:val="0"/>
          <w:lang w:eastAsia="en-GB"/>
          <w14:ligatures w14:val="none"/>
        </w:rPr>
        <w:t>, as well as</w:t>
      </w:r>
      <w:r w:rsidR="00A90435" w:rsidRPr="00AB23CE">
        <w:rPr>
          <w:rFonts w:ascii="Tahoma" w:eastAsia="Times New Roman" w:hAnsi="Tahoma" w:cs="Tahoma"/>
          <w:kern w:val="0"/>
          <w:lang w:eastAsia="en-GB"/>
          <w14:ligatures w14:val="none"/>
        </w:rPr>
        <w:t xml:space="preserve"> established donors</w:t>
      </w:r>
      <w:r w:rsidR="00654BFB" w:rsidRPr="00AB23CE">
        <w:rPr>
          <w:rFonts w:ascii="Tahoma" w:eastAsia="Times New Roman" w:hAnsi="Tahoma" w:cs="Tahoma"/>
          <w:kern w:val="0"/>
          <w:lang w:eastAsia="en-GB"/>
          <w14:ligatures w14:val="none"/>
        </w:rPr>
        <w:t>/givers.</w:t>
      </w:r>
    </w:p>
    <w:p w14:paraId="2A100B62" w14:textId="77777777" w:rsidR="00960036" w:rsidRPr="00F51E0B" w:rsidRDefault="00B73CC1" w:rsidP="00960036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Cs/>
        </w:rPr>
      </w:pPr>
      <w:r w:rsidRPr="00F51E0B">
        <w:rPr>
          <w:rFonts w:ascii="Tahoma" w:hAnsi="Tahoma" w:cs="Tahoma"/>
        </w:rPr>
        <w:t xml:space="preserve">Develop an understanding of our donors and their motivations – e.g., relationship to bpf, what their interests are, how much they give, why they give. </w:t>
      </w:r>
    </w:p>
    <w:p w14:paraId="57FDAFC9" w14:textId="21169F23" w:rsidR="00E92256" w:rsidRPr="00F51E0B" w:rsidRDefault="00E92256" w:rsidP="00960036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Cs/>
        </w:rPr>
      </w:pPr>
      <w:r w:rsidRPr="00F51E0B">
        <w:rPr>
          <w:rFonts w:ascii="Tahoma" w:eastAsia="Times New Roman" w:hAnsi="Tahoma" w:cs="Tahoma"/>
          <w:kern w:val="0"/>
          <w:lang w:eastAsia="en-GB"/>
          <w14:ligatures w14:val="none"/>
        </w:rPr>
        <w:t xml:space="preserve">Prepare reports and analyses to support the evaluation and development of all </w:t>
      </w:r>
      <w:r w:rsidR="00960036" w:rsidRPr="00F51E0B">
        <w:rPr>
          <w:rFonts w:ascii="Tahoma" w:eastAsia="Times New Roman" w:hAnsi="Tahoma" w:cs="Tahoma"/>
          <w:kern w:val="0"/>
          <w:lang w:eastAsia="en-GB"/>
          <w14:ligatures w14:val="none"/>
        </w:rPr>
        <w:t>i</w:t>
      </w:r>
      <w:r w:rsidRPr="00F51E0B">
        <w:rPr>
          <w:rFonts w:ascii="Tahoma" w:eastAsia="Times New Roman" w:hAnsi="Tahoma" w:cs="Tahoma"/>
          <w:kern w:val="0"/>
          <w:lang w:eastAsia="en-GB"/>
          <w14:ligatures w14:val="none"/>
        </w:rPr>
        <w:t xml:space="preserve">ndividual </w:t>
      </w:r>
      <w:r w:rsidR="00960036" w:rsidRPr="00F51E0B">
        <w:rPr>
          <w:rFonts w:ascii="Tahoma" w:eastAsia="Times New Roman" w:hAnsi="Tahoma" w:cs="Tahoma"/>
          <w:kern w:val="0"/>
          <w:lang w:eastAsia="en-GB"/>
          <w14:ligatures w14:val="none"/>
        </w:rPr>
        <w:t>g</w:t>
      </w:r>
      <w:r w:rsidRPr="00F51E0B">
        <w:rPr>
          <w:rFonts w:ascii="Tahoma" w:eastAsia="Times New Roman" w:hAnsi="Tahoma" w:cs="Tahoma"/>
          <w:kern w:val="0"/>
          <w:lang w:eastAsia="en-GB"/>
          <w14:ligatures w14:val="none"/>
        </w:rPr>
        <w:t>iving activities.</w:t>
      </w:r>
    </w:p>
    <w:p w14:paraId="3806C924" w14:textId="386EF50C" w:rsidR="00CF463F" w:rsidRPr="00F51E0B" w:rsidRDefault="00CF463F" w:rsidP="007A4377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Cs/>
        </w:rPr>
      </w:pPr>
      <w:r w:rsidRPr="00F51E0B">
        <w:rPr>
          <w:rFonts w:ascii="Tahoma" w:hAnsi="Tahoma" w:cs="Tahoma"/>
          <w:bCs/>
        </w:rPr>
        <w:t>Where appropriate, identify and approach prospective groups/individuals (including philanthropists)</w:t>
      </w:r>
    </w:p>
    <w:p w14:paraId="2EE6E082" w14:textId="08B43718" w:rsidR="00441E5D" w:rsidRPr="00F51E0B" w:rsidRDefault="00441E5D" w:rsidP="00441E5D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Cs/>
        </w:rPr>
      </w:pPr>
      <w:r w:rsidRPr="00F51E0B">
        <w:rPr>
          <w:rFonts w:ascii="Tahoma" w:eastAsia="Times New Roman" w:hAnsi="Tahoma" w:cs="Tahoma"/>
          <w:kern w:val="0"/>
          <w:lang w:eastAsia="en-GB"/>
          <w14:ligatures w14:val="none"/>
        </w:rPr>
        <w:t xml:space="preserve">Record all communications in our CRM system and </w:t>
      </w:r>
      <w:r w:rsidRPr="00F51E0B">
        <w:rPr>
          <w:rFonts w:ascii="Tahoma" w:hAnsi="Tahoma" w:cs="Tahoma"/>
          <w:bCs/>
        </w:rPr>
        <w:t xml:space="preserve">maintain a donor database. </w:t>
      </w:r>
    </w:p>
    <w:p w14:paraId="6F5BA7A6" w14:textId="77777777" w:rsidR="00427230" w:rsidRPr="00F51E0B" w:rsidRDefault="00427230" w:rsidP="007A4377">
      <w:pPr>
        <w:spacing w:after="0" w:line="240" w:lineRule="auto"/>
        <w:rPr>
          <w:rFonts w:ascii="Tahoma" w:hAnsi="Tahoma" w:cs="Tahoma"/>
          <w:b/>
          <w:bCs/>
        </w:rPr>
      </w:pPr>
    </w:p>
    <w:p w14:paraId="4071825E" w14:textId="3771C2A7" w:rsidR="00CF463F" w:rsidRPr="00F51E0B" w:rsidRDefault="00CF463F" w:rsidP="007A4377">
      <w:pPr>
        <w:spacing w:after="0" w:line="240" w:lineRule="auto"/>
        <w:rPr>
          <w:rFonts w:ascii="Tahoma" w:hAnsi="Tahoma" w:cs="Tahoma"/>
          <w:bCs/>
        </w:rPr>
      </w:pPr>
      <w:r w:rsidRPr="00F51E0B">
        <w:rPr>
          <w:rFonts w:ascii="Tahoma" w:hAnsi="Tahoma" w:cs="Tahoma"/>
          <w:b/>
          <w:bCs/>
        </w:rPr>
        <w:t>Challenge Events</w:t>
      </w:r>
      <w:r w:rsidR="007A4377" w:rsidRPr="00F51E0B">
        <w:rPr>
          <w:rFonts w:ascii="Tahoma" w:hAnsi="Tahoma" w:cs="Tahoma"/>
          <w:b/>
          <w:bCs/>
        </w:rPr>
        <w:t>:</w:t>
      </w:r>
    </w:p>
    <w:p w14:paraId="544B2F62" w14:textId="76CB3BF5" w:rsidR="00CF463F" w:rsidRPr="00F51E0B" w:rsidRDefault="00F95291" w:rsidP="007A4377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F51E0B">
        <w:rPr>
          <w:rFonts w:ascii="Tahoma" w:eastAsia="MS Mincho" w:hAnsi="Tahoma" w:cs="Tahoma"/>
          <w:lang w:val="en-US"/>
        </w:rPr>
        <w:t xml:space="preserve">Identify relevant challenge events across the UK for </w:t>
      </w:r>
      <w:r w:rsidR="00CF463F" w:rsidRPr="00F51E0B">
        <w:rPr>
          <w:rFonts w:ascii="Tahoma" w:eastAsia="MS Mincho" w:hAnsi="Tahoma" w:cs="Tahoma"/>
          <w:lang w:val="en-US"/>
        </w:rPr>
        <w:t>bpf</w:t>
      </w:r>
      <w:r w:rsidRPr="00F51E0B">
        <w:rPr>
          <w:rFonts w:ascii="Tahoma" w:eastAsia="MS Mincho" w:hAnsi="Tahoma" w:cs="Tahoma"/>
          <w:lang w:val="en-US"/>
        </w:rPr>
        <w:t xml:space="preserve"> to be involved in (e.g., Prudential Bike Ride, </w:t>
      </w:r>
      <w:r w:rsidR="00430F60" w:rsidRPr="00F51E0B">
        <w:rPr>
          <w:rFonts w:ascii="Tahoma" w:eastAsia="MS Mincho" w:hAnsi="Tahoma" w:cs="Tahoma"/>
          <w:lang w:val="en-US"/>
        </w:rPr>
        <w:t>London Marathon</w:t>
      </w:r>
      <w:r w:rsidR="00C94381" w:rsidRPr="00F51E0B">
        <w:rPr>
          <w:rFonts w:ascii="Tahoma" w:eastAsia="MS Mincho" w:hAnsi="Tahoma" w:cs="Tahoma"/>
          <w:lang w:val="en-US"/>
        </w:rPr>
        <w:t>,</w:t>
      </w:r>
      <w:r w:rsidRPr="00F51E0B">
        <w:rPr>
          <w:rFonts w:ascii="Tahoma" w:eastAsia="MS Mincho" w:hAnsi="Tahoma" w:cs="Tahoma"/>
          <w:lang w:val="en-US"/>
        </w:rPr>
        <w:t xml:space="preserve"> Sports Relief).</w:t>
      </w:r>
    </w:p>
    <w:p w14:paraId="08DAAE28" w14:textId="14CB2F6B" w:rsidR="00CF463F" w:rsidRPr="00AB23CE" w:rsidRDefault="00F95291" w:rsidP="00AB23CE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F51E0B">
        <w:rPr>
          <w:rFonts w:ascii="Tahoma" w:eastAsia="MS Mincho" w:hAnsi="Tahoma" w:cs="Tahoma"/>
          <w:lang w:val="en-US"/>
        </w:rPr>
        <w:t xml:space="preserve">Create a </w:t>
      </w:r>
      <w:r w:rsidR="00CF463F" w:rsidRPr="00F51E0B">
        <w:rPr>
          <w:rFonts w:ascii="Tahoma" w:eastAsia="MS Mincho" w:hAnsi="Tahoma" w:cs="Tahoma"/>
          <w:lang w:val="en-US"/>
        </w:rPr>
        <w:t>bpf</w:t>
      </w:r>
      <w:r w:rsidRPr="00F51E0B">
        <w:rPr>
          <w:rFonts w:ascii="Tahoma" w:eastAsia="MS Mincho" w:hAnsi="Tahoma" w:cs="Tahoma"/>
          <w:lang w:val="en-US"/>
        </w:rPr>
        <w:t xml:space="preserve"> ‘Challenge Events’ website page with an annual calendar of challenge events</w:t>
      </w:r>
      <w:r w:rsidR="00AB23CE">
        <w:rPr>
          <w:rFonts w:ascii="Tahoma" w:eastAsia="MS Mincho" w:hAnsi="Tahoma" w:cs="Tahoma"/>
          <w:lang w:val="en-US"/>
        </w:rPr>
        <w:t xml:space="preserve">, and </w:t>
      </w:r>
      <w:r w:rsidR="00AB23CE" w:rsidRPr="00AB23CE">
        <w:rPr>
          <w:rFonts w:ascii="Tahoma" w:eastAsia="MS Mincho" w:hAnsi="Tahoma" w:cs="Tahoma"/>
          <w:lang w:val="en-US"/>
        </w:rPr>
        <w:t>market</w:t>
      </w:r>
      <w:r w:rsidRPr="00AB23CE">
        <w:rPr>
          <w:rFonts w:ascii="Tahoma" w:eastAsia="MS Mincho" w:hAnsi="Tahoma" w:cs="Tahoma"/>
          <w:lang w:val="en-US"/>
        </w:rPr>
        <w:t xml:space="preserve"> and recruit for participants to take part in our challenge events, including appeals to our members, trainees, key networks, external partners &amp; local/regional businesses.</w:t>
      </w:r>
    </w:p>
    <w:p w14:paraId="123789F9" w14:textId="191A13CF" w:rsidR="00CF463F" w:rsidRPr="00F51E0B" w:rsidRDefault="008B4EC1" w:rsidP="007A4377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="00F95291" w:rsidRPr="00F51E0B">
        <w:rPr>
          <w:rFonts w:ascii="Tahoma" w:hAnsi="Tahoma" w:cs="Tahoma"/>
        </w:rPr>
        <w:t>reate standardised cultivation collateral (e.g., Thank You letters</w:t>
      </w:r>
      <w:r w:rsidR="00430F60" w:rsidRPr="00F51E0B">
        <w:rPr>
          <w:rFonts w:ascii="Tahoma" w:hAnsi="Tahoma" w:cs="Tahoma"/>
        </w:rPr>
        <w:t>, brochures</w:t>
      </w:r>
      <w:r w:rsidR="00F95291" w:rsidRPr="00F51E0B">
        <w:rPr>
          <w:rFonts w:ascii="Tahoma" w:hAnsi="Tahoma" w:cs="Tahoma"/>
        </w:rPr>
        <w:t xml:space="preserve"> etc) to be sent to the challengers </w:t>
      </w:r>
      <w:r w:rsidR="00EB63FB" w:rsidRPr="00F51E0B">
        <w:rPr>
          <w:rFonts w:ascii="Tahoma" w:hAnsi="Tahoma" w:cs="Tahoma"/>
        </w:rPr>
        <w:t xml:space="preserve">before and </w:t>
      </w:r>
      <w:r w:rsidR="00F95291" w:rsidRPr="00F51E0B">
        <w:rPr>
          <w:rFonts w:ascii="Tahoma" w:hAnsi="Tahoma" w:cs="Tahoma"/>
        </w:rPr>
        <w:t>after events have taken place.</w:t>
      </w:r>
    </w:p>
    <w:p w14:paraId="719C9071" w14:textId="77777777" w:rsidR="00CF463F" w:rsidRPr="00F51E0B" w:rsidRDefault="00F95291" w:rsidP="007A4377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F51E0B">
        <w:rPr>
          <w:rFonts w:ascii="Tahoma" w:eastAsia="MS Mincho" w:hAnsi="Tahoma" w:cs="Tahoma"/>
          <w:lang w:val="en-US"/>
        </w:rPr>
        <w:t>Establish and develop database of key challengers to cultivate and keep engaged with our work (e.g., regular e-newsletters, invite to events)</w:t>
      </w:r>
      <w:r w:rsidR="00CF463F" w:rsidRPr="00F51E0B">
        <w:rPr>
          <w:rFonts w:ascii="Tahoma" w:eastAsia="MS Mincho" w:hAnsi="Tahoma" w:cs="Tahoma"/>
          <w:lang w:val="en-US"/>
        </w:rPr>
        <w:t>.</w:t>
      </w:r>
    </w:p>
    <w:p w14:paraId="4C0473F8" w14:textId="067CE67B" w:rsidR="00F95291" w:rsidRPr="00F51E0B" w:rsidRDefault="00F95291" w:rsidP="007A4377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F51E0B">
        <w:rPr>
          <w:rFonts w:ascii="Tahoma" w:eastAsia="MS Mincho" w:hAnsi="Tahoma" w:cs="Tahoma"/>
          <w:lang w:val="en-US"/>
        </w:rPr>
        <w:t>Develop case studies, vlogs, blogs, news pieces and profiles of the challengers for the website/social media as promotional/profile-raising activity</w:t>
      </w:r>
      <w:r w:rsidR="008B4EC1">
        <w:rPr>
          <w:rFonts w:ascii="Tahoma" w:eastAsia="MS Mincho" w:hAnsi="Tahoma" w:cs="Tahoma"/>
          <w:lang w:val="en-US"/>
        </w:rPr>
        <w:t>.</w:t>
      </w:r>
      <w:r w:rsidR="00DA4CC7">
        <w:rPr>
          <w:rFonts w:ascii="Tahoma" w:eastAsia="MS Mincho" w:hAnsi="Tahoma" w:cs="Tahoma"/>
          <w:lang w:val="en-US"/>
        </w:rPr>
        <w:t xml:space="preserve"> </w:t>
      </w:r>
    </w:p>
    <w:p w14:paraId="17BAAC2F" w14:textId="77777777" w:rsidR="007A4377" w:rsidRPr="00F51E0B" w:rsidRDefault="007A4377" w:rsidP="007A4377">
      <w:pPr>
        <w:spacing w:after="0" w:line="240" w:lineRule="auto"/>
        <w:rPr>
          <w:rFonts w:ascii="Tahoma" w:hAnsi="Tahoma" w:cs="Tahoma"/>
          <w:b/>
          <w:bCs/>
        </w:rPr>
      </w:pPr>
    </w:p>
    <w:p w14:paraId="024AF58A" w14:textId="22454095" w:rsidR="00F95291" w:rsidRPr="00F51E0B" w:rsidRDefault="00CF463F" w:rsidP="007A4377">
      <w:pPr>
        <w:spacing w:after="0" w:line="240" w:lineRule="auto"/>
        <w:rPr>
          <w:rFonts w:ascii="Tahoma" w:hAnsi="Tahoma" w:cs="Tahoma"/>
          <w:b/>
          <w:bCs/>
        </w:rPr>
      </w:pPr>
      <w:r w:rsidRPr="00F51E0B">
        <w:rPr>
          <w:rFonts w:ascii="Tahoma" w:hAnsi="Tahoma" w:cs="Tahoma"/>
          <w:b/>
          <w:bCs/>
        </w:rPr>
        <w:t>Community events</w:t>
      </w:r>
      <w:r w:rsidR="007A4377" w:rsidRPr="00F51E0B">
        <w:rPr>
          <w:rFonts w:ascii="Tahoma" w:hAnsi="Tahoma" w:cs="Tahoma"/>
          <w:b/>
          <w:bCs/>
        </w:rPr>
        <w:t>:</w:t>
      </w:r>
    </w:p>
    <w:p w14:paraId="1F4E5D8B" w14:textId="4DA1E963" w:rsidR="00CF463F" w:rsidRPr="00F51E0B" w:rsidRDefault="00F95291" w:rsidP="007A4377">
      <w:pPr>
        <w:pStyle w:val="ListParagraph"/>
        <w:numPr>
          <w:ilvl w:val="0"/>
          <w:numId w:val="3"/>
        </w:numPr>
        <w:spacing w:after="0" w:line="240" w:lineRule="auto"/>
        <w:rPr>
          <w:rFonts w:ascii="Tahoma" w:eastAsia="MS Mincho" w:hAnsi="Tahoma" w:cs="Tahoma"/>
          <w:b/>
          <w:bCs/>
          <w:lang w:val="en-US"/>
        </w:rPr>
      </w:pPr>
      <w:r w:rsidRPr="00F51E0B">
        <w:rPr>
          <w:rFonts w:ascii="Tahoma" w:eastAsia="MS Mincho" w:hAnsi="Tahoma" w:cs="Tahoma"/>
          <w:lang w:val="en-US"/>
        </w:rPr>
        <w:t xml:space="preserve">Encourage people to </w:t>
      </w:r>
      <w:r w:rsidR="00430F60" w:rsidRPr="00F51E0B">
        <w:rPr>
          <w:rFonts w:ascii="Tahoma" w:eastAsia="MS Mincho" w:hAnsi="Tahoma" w:cs="Tahoma"/>
          <w:lang w:val="en-US"/>
        </w:rPr>
        <w:t>organize</w:t>
      </w:r>
      <w:r w:rsidRPr="00F51E0B">
        <w:rPr>
          <w:rFonts w:ascii="Tahoma" w:eastAsia="MS Mincho" w:hAnsi="Tahoma" w:cs="Tahoma"/>
          <w:lang w:val="en-US"/>
        </w:rPr>
        <w:t xml:space="preserve"> their own fundraising events </w:t>
      </w:r>
      <w:r w:rsidR="00DA4CC7">
        <w:rPr>
          <w:rFonts w:ascii="Tahoma" w:eastAsia="MS Mincho" w:hAnsi="Tahoma" w:cs="Tahoma"/>
          <w:lang w:val="en-US"/>
        </w:rPr>
        <w:t>for</w:t>
      </w:r>
      <w:r w:rsidRPr="00F51E0B">
        <w:rPr>
          <w:rFonts w:ascii="Tahoma" w:eastAsia="MS Mincho" w:hAnsi="Tahoma" w:cs="Tahoma"/>
          <w:lang w:val="en-US"/>
        </w:rPr>
        <w:t xml:space="preserve"> </w:t>
      </w:r>
      <w:r w:rsidR="00CF463F" w:rsidRPr="00F51E0B">
        <w:rPr>
          <w:rFonts w:ascii="Tahoma" w:eastAsia="MS Mincho" w:hAnsi="Tahoma" w:cs="Tahoma"/>
          <w:lang w:val="en-US"/>
        </w:rPr>
        <w:t>bpf</w:t>
      </w:r>
      <w:r w:rsidRPr="00F51E0B">
        <w:rPr>
          <w:rFonts w:ascii="Tahoma" w:eastAsia="MS Mincho" w:hAnsi="Tahoma" w:cs="Tahoma"/>
          <w:lang w:val="en-US"/>
        </w:rPr>
        <w:t xml:space="preserve"> (e.g., Comic Relief, Children in Need) and develop an annual calendar of </w:t>
      </w:r>
      <w:r w:rsidR="00CF463F" w:rsidRPr="00F51E0B">
        <w:rPr>
          <w:rFonts w:ascii="Tahoma" w:eastAsia="MS Mincho" w:hAnsi="Tahoma" w:cs="Tahoma"/>
          <w:lang w:val="en-US"/>
        </w:rPr>
        <w:t>bpf</w:t>
      </w:r>
      <w:r w:rsidRPr="00F51E0B">
        <w:rPr>
          <w:rFonts w:ascii="Tahoma" w:eastAsia="MS Mincho" w:hAnsi="Tahoma" w:cs="Tahoma"/>
          <w:lang w:val="en-US"/>
        </w:rPr>
        <w:t xml:space="preserve"> community events.</w:t>
      </w:r>
    </w:p>
    <w:p w14:paraId="5800A9E5" w14:textId="2C829D5F" w:rsidR="00CF463F" w:rsidRPr="00F51E0B" w:rsidRDefault="00F95291" w:rsidP="007A4377">
      <w:pPr>
        <w:pStyle w:val="ListParagraph"/>
        <w:numPr>
          <w:ilvl w:val="0"/>
          <w:numId w:val="3"/>
        </w:numPr>
        <w:spacing w:after="0" w:line="240" w:lineRule="auto"/>
        <w:rPr>
          <w:rFonts w:ascii="Tahoma" w:eastAsia="MS Mincho" w:hAnsi="Tahoma" w:cs="Tahoma"/>
          <w:b/>
          <w:bCs/>
          <w:lang w:val="en-US"/>
        </w:rPr>
      </w:pPr>
      <w:r w:rsidRPr="00F51E0B">
        <w:rPr>
          <w:rFonts w:ascii="Tahoma" w:hAnsi="Tahoma" w:cs="Tahoma"/>
        </w:rPr>
        <w:t xml:space="preserve">Create a webpage on the </w:t>
      </w:r>
      <w:r w:rsidR="00CF463F" w:rsidRPr="00F51E0B">
        <w:rPr>
          <w:rFonts w:ascii="Tahoma" w:hAnsi="Tahoma" w:cs="Tahoma"/>
        </w:rPr>
        <w:t>bpf</w:t>
      </w:r>
      <w:r w:rsidRPr="00F51E0B">
        <w:rPr>
          <w:rFonts w:ascii="Tahoma" w:hAnsi="Tahoma" w:cs="Tahoma"/>
        </w:rPr>
        <w:t xml:space="preserve"> website where people can register their own community events and download a </w:t>
      </w:r>
      <w:r w:rsidR="00CF463F" w:rsidRPr="00F51E0B">
        <w:rPr>
          <w:rFonts w:ascii="Tahoma" w:hAnsi="Tahoma" w:cs="Tahoma"/>
        </w:rPr>
        <w:t xml:space="preserve">bpf </w:t>
      </w:r>
      <w:r w:rsidRPr="00F51E0B">
        <w:rPr>
          <w:rFonts w:ascii="Tahoma" w:hAnsi="Tahoma" w:cs="Tahoma"/>
        </w:rPr>
        <w:t>branded sponsorship form.</w:t>
      </w:r>
    </w:p>
    <w:p w14:paraId="0155C254" w14:textId="77777777" w:rsidR="00CF463F" w:rsidRPr="00F51E0B" w:rsidRDefault="00F95291" w:rsidP="007A4377">
      <w:pPr>
        <w:pStyle w:val="ListParagraph"/>
        <w:numPr>
          <w:ilvl w:val="0"/>
          <w:numId w:val="3"/>
        </w:numPr>
        <w:spacing w:after="0" w:line="240" w:lineRule="auto"/>
        <w:rPr>
          <w:rFonts w:ascii="Tahoma" w:eastAsia="MS Mincho" w:hAnsi="Tahoma" w:cs="Tahoma"/>
          <w:b/>
          <w:bCs/>
          <w:lang w:val="en-US"/>
        </w:rPr>
      </w:pPr>
      <w:r w:rsidRPr="00F51E0B">
        <w:rPr>
          <w:rFonts w:ascii="Tahoma" w:hAnsi="Tahoma" w:cs="Tahoma"/>
        </w:rPr>
        <w:t xml:space="preserve">Create a </w:t>
      </w:r>
      <w:r w:rsidR="00CF463F" w:rsidRPr="00F51E0B">
        <w:rPr>
          <w:rFonts w:ascii="Tahoma" w:hAnsi="Tahoma" w:cs="Tahoma"/>
        </w:rPr>
        <w:t>bpf</w:t>
      </w:r>
      <w:r w:rsidRPr="00F51E0B">
        <w:rPr>
          <w:rFonts w:ascii="Tahoma" w:hAnsi="Tahoma" w:cs="Tahoma"/>
        </w:rPr>
        <w:t xml:space="preserve"> toolkit on how to set up a community events for </w:t>
      </w:r>
      <w:r w:rsidR="00CF463F" w:rsidRPr="00F51E0B">
        <w:rPr>
          <w:rFonts w:ascii="Tahoma" w:hAnsi="Tahoma" w:cs="Tahoma"/>
        </w:rPr>
        <w:t>bpf</w:t>
      </w:r>
      <w:r w:rsidRPr="00F51E0B">
        <w:rPr>
          <w:rFonts w:ascii="Tahoma" w:hAnsi="Tahoma" w:cs="Tahoma"/>
        </w:rPr>
        <w:t>: offering key tips on how to set up a personalised fundraising page; advice on legal and safety issues; ‘How To’ guides (e.g., how to organise a coffee morning, a charity ball, an auction, a raffle prise, a bucket collection etc).</w:t>
      </w:r>
    </w:p>
    <w:p w14:paraId="0708E705" w14:textId="4C9D4BF1" w:rsidR="00CF463F" w:rsidRPr="00F51E0B" w:rsidRDefault="008B4EC1" w:rsidP="007A4377">
      <w:pPr>
        <w:pStyle w:val="ListParagraph"/>
        <w:numPr>
          <w:ilvl w:val="0"/>
          <w:numId w:val="3"/>
        </w:numPr>
        <w:spacing w:after="0" w:line="240" w:lineRule="auto"/>
        <w:rPr>
          <w:rFonts w:ascii="Tahoma" w:eastAsia="MS Mincho" w:hAnsi="Tahoma" w:cs="Tahoma"/>
          <w:b/>
          <w:bCs/>
          <w:lang w:val="en-US"/>
        </w:rPr>
      </w:pPr>
      <w:r>
        <w:rPr>
          <w:rFonts w:ascii="Tahoma" w:hAnsi="Tahoma" w:cs="Tahoma"/>
        </w:rPr>
        <w:t>C</w:t>
      </w:r>
      <w:r w:rsidR="00F95291" w:rsidRPr="00F51E0B">
        <w:rPr>
          <w:rFonts w:ascii="Tahoma" w:hAnsi="Tahoma" w:cs="Tahoma"/>
        </w:rPr>
        <w:t>reate standardised cultivation collateral (e.g., Thank You letters</w:t>
      </w:r>
      <w:r w:rsidR="00326E49" w:rsidRPr="00F51E0B">
        <w:rPr>
          <w:rFonts w:ascii="Tahoma" w:hAnsi="Tahoma" w:cs="Tahoma"/>
        </w:rPr>
        <w:t>, brochures</w:t>
      </w:r>
      <w:r w:rsidR="00F95291" w:rsidRPr="00F51E0B">
        <w:rPr>
          <w:rFonts w:ascii="Tahoma" w:hAnsi="Tahoma" w:cs="Tahoma"/>
        </w:rPr>
        <w:t xml:space="preserve"> etc) to be sent to participants </w:t>
      </w:r>
      <w:r w:rsidR="00326E49" w:rsidRPr="00F51E0B">
        <w:rPr>
          <w:rFonts w:ascii="Tahoma" w:hAnsi="Tahoma" w:cs="Tahoma"/>
        </w:rPr>
        <w:t xml:space="preserve">before and </w:t>
      </w:r>
      <w:r w:rsidR="00F95291" w:rsidRPr="00F51E0B">
        <w:rPr>
          <w:rFonts w:ascii="Tahoma" w:hAnsi="Tahoma" w:cs="Tahoma"/>
        </w:rPr>
        <w:t xml:space="preserve">after events have taken place. </w:t>
      </w:r>
    </w:p>
    <w:p w14:paraId="7B6AA72D" w14:textId="6464ABF4" w:rsidR="00145D97" w:rsidRPr="00F51E0B" w:rsidRDefault="00F95291" w:rsidP="00145D97">
      <w:pPr>
        <w:pStyle w:val="ListParagraph"/>
        <w:numPr>
          <w:ilvl w:val="0"/>
          <w:numId w:val="3"/>
        </w:numPr>
        <w:spacing w:after="0" w:line="240" w:lineRule="auto"/>
        <w:rPr>
          <w:rFonts w:ascii="Tahoma" w:eastAsia="MS Mincho" w:hAnsi="Tahoma" w:cs="Tahoma"/>
          <w:b/>
          <w:bCs/>
          <w:lang w:val="en-US"/>
        </w:rPr>
      </w:pPr>
      <w:r w:rsidRPr="00F51E0B">
        <w:rPr>
          <w:rFonts w:ascii="Tahoma" w:eastAsia="MS Mincho" w:hAnsi="Tahoma" w:cs="Tahoma"/>
          <w:lang w:val="en-US"/>
        </w:rPr>
        <w:t>Establish and develop database of key individuals to cultivate and keep engaged with our work (e.g., regular e-newsletter, invite to events)</w:t>
      </w:r>
    </w:p>
    <w:p w14:paraId="459C56AB" w14:textId="0B62EA0F" w:rsidR="00145D97" w:rsidRPr="00F51E0B" w:rsidRDefault="00145D97" w:rsidP="00145D97">
      <w:pPr>
        <w:pStyle w:val="ListParagraph"/>
        <w:numPr>
          <w:ilvl w:val="0"/>
          <w:numId w:val="3"/>
        </w:numPr>
        <w:spacing w:after="0" w:line="240" w:lineRule="auto"/>
        <w:rPr>
          <w:rFonts w:ascii="Tahoma" w:eastAsia="MS Mincho" w:hAnsi="Tahoma" w:cs="Tahoma"/>
          <w:b/>
          <w:bCs/>
          <w:lang w:val="en-US"/>
        </w:rPr>
      </w:pPr>
      <w:r w:rsidRPr="00F51E0B">
        <w:rPr>
          <w:rFonts w:ascii="Tahoma" w:eastAsia="MS Mincho" w:hAnsi="Tahoma" w:cs="Tahoma"/>
          <w:lang w:val="en-US"/>
        </w:rPr>
        <w:lastRenderedPageBreak/>
        <w:t>Develop case studies, vlogs, blogs, news pieces and profiles of community events as promotional/profile-raising activity</w:t>
      </w:r>
      <w:r w:rsidR="00DA4CC7">
        <w:rPr>
          <w:rFonts w:ascii="Tahoma" w:eastAsia="MS Mincho" w:hAnsi="Tahoma" w:cs="Tahoma"/>
          <w:lang w:val="en-US"/>
        </w:rPr>
        <w:t xml:space="preserve"> for website and social media.</w:t>
      </w:r>
    </w:p>
    <w:p w14:paraId="0CA1FF27" w14:textId="77777777" w:rsidR="00145D97" w:rsidRPr="00F51E0B" w:rsidRDefault="00145D97" w:rsidP="00145D97">
      <w:pPr>
        <w:spacing w:after="0" w:line="240" w:lineRule="auto"/>
        <w:rPr>
          <w:rFonts w:ascii="Tahoma" w:eastAsia="MS Mincho" w:hAnsi="Tahoma" w:cs="Tahoma"/>
          <w:b/>
          <w:bCs/>
          <w:lang w:val="en-US"/>
        </w:rPr>
      </w:pPr>
    </w:p>
    <w:p w14:paraId="7F007FB3" w14:textId="53AE8458" w:rsidR="00145D97" w:rsidRPr="00F51E0B" w:rsidRDefault="00145D97" w:rsidP="00145D97">
      <w:pPr>
        <w:spacing w:after="0" w:line="240" w:lineRule="auto"/>
        <w:rPr>
          <w:rFonts w:ascii="Tahoma" w:eastAsia="MS Mincho" w:hAnsi="Tahoma" w:cs="Tahoma"/>
          <w:b/>
          <w:bCs/>
          <w:lang w:val="en-US"/>
        </w:rPr>
      </w:pPr>
      <w:r w:rsidRPr="00F51E0B">
        <w:rPr>
          <w:rFonts w:ascii="Tahoma" w:eastAsia="MS Mincho" w:hAnsi="Tahoma" w:cs="Tahoma"/>
          <w:b/>
          <w:bCs/>
          <w:lang w:val="en-US"/>
        </w:rPr>
        <w:t>Corporate</w:t>
      </w:r>
      <w:r w:rsidR="00116DC7" w:rsidRPr="00F51E0B">
        <w:rPr>
          <w:rFonts w:ascii="Tahoma" w:eastAsia="MS Mincho" w:hAnsi="Tahoma" w:cs="Tahoma"/>
          <w:b/>
          <w:bCs/>
          <w:lang w:val="en-US"/>
        </w:rPr>
        <w:t xml:space="preserve"> development</w:t>
      </w:r>
      <w:r w:rsidRPr="00F51E0B">
        <w:rPr>
          <w:rFonts w:ascii="Tahoma" w:eastAsia="MS Mincho" w:hAnsi="Tahoma" w:cs="Tahoma"/>
          <w:b/>
          <w:bCs/>
          <w:lang w:val="en-US"/>
        </w:rPr>
        <w:t xml:space="preserve">: </w:t>
      </w:r>
    </w:p>
    <w:p w14:paraId="2B7A7545" w14:textId="020DA599" w:rsidR="00782E5C" w:rsidRPr="00F51E0B" w:rsidRDefault="00782E5C" w:rsidP="00782E5C">
      <w:pPr>
        <w:pStyle w:val="ListParagraph"/>
        <w:numPr>
          <w:ilvl w:val="0"/>
          <w:numId w:val="21"/>
        </w:numPr>
        <w:spacing w:after="0" w:line="240" w:lineRule="auto"/>
        <w:rPr>
          <w:rFonts w:ascii="Tahoma" w:hAnsi="Tahoma" w:cs="Tahoma"/>
        </w:rPr>
      </w:pPr>
      <w:r w:rsidRPr="00F51E0B">
        <w:rPr>
          <w:rFonts w:ascii="Tahoma" w:hAnsi="Tahoma" w:cs="Tahoma"/>
        </w:rPr>
        <w:t xml:space="preserve">Identify relevant corporates to approach whose Corporate Social Responsibility (CRS) policies and ethos align closely with </w:t>
      </w:r>
      <w:r w:rsidR="008B4EC1">
        <w:rPr>
          <w:rFonts w:ascii="Tahoma" w:hAnsi="Tahoma" w:cs="Tahoma"/>
        </w:rPr>
        <w:t>the bpf</w:t>
      </w:r>
      <w:r w:rsidRPr="00F51E0B">
        <w:rPr>
          <w:rFonts w:ascii="Tahoma" w:hAnsi="Tahoma" w:cs="Tahoma"/>
        </w:rPr>
        <w:t>’s priorities.</w:t>
      </w:r>
    </w:p>
    <w:p w14:paraId="47C6B949" w14:textId="77777777" w:rsidR="00782E5C" w:rsidRPr="00F51E0B" w:rsidRDefault="00782E5C" w:rsidP="00782E5C">
      <w:pPr>
        <w:pStyle w:val="ListParagraph"/>
        <w:numPr>
          <w:ilvl w:val="0"/>
          <w:numId w:val="21"/>
        </w:numPr>
        <w:spacing w:after="0" w:line="240" w:lineRule="auto"/>
        <w:rPr>
          <w:rFonts w:ascii="Tahoma" w:hAnsi="Tahoma" w:cs="Tahoma"/>
        </w:rPr>
      </w:pPr>
      <w:r w:rsidRPr="00F51E0B">
        <w:rPr>
          <w:rFonts w:ascii="Tahoma" w:hAnsi="Tahoma" w:cs="Tahoma"/>
        </w:rPr>
        <w:t>Create a corporate cultivation plan, offering a suite of options for corporate support including corporate donation, corporate sponsorship and corporate partnerships.</w:t>
      </w:r>
    </w:p>
    <w:p w14:paraId="46377B6E" w14:textId="77777777" w:rsidR="00782E5C" w:rsidRPr="00F51E0B" w:rsidRDefault="00782E5C" w:rsidP="00782E5C">
      <w:pPr>
        <w:pStyle w:val="ListParagraph"/>
        <w:numPr>
          <w:ilvl w:val="0"/>
          <w:numId w:val="21"/>
        </w:numPr>
        <w:spacing w:after="0" w:line="240" w:lineRule="auto"/>
        <w:rPr>
          <w:rFonts w:ascii="Tahoma" w:hAnsi="Tahoma" w:cs="Tahoma"/>
        </w:rPr>
      </w:pPr>
      <w:r w:rsidRPr="00F51E0B">
        <w:rPr>
          <w:rFonts w:ascii="Tahoma" w:hAnsi="Tahoma" w:cs="Tahoma"/>
        </w:rPr>
        <w:t>Create range of corporate partnership agreements for each of the above options.</w:t>
      </w:r>
    </w:p>
    <w:p w14:paraId="2B169686" w14:textId="314E693F" w:rsidR="00782E5C" w:rsidRPr="00F51E0B" w:rsidRDefault="00782E5C" w:rsidP="00782E5C">
      <w:pPr>
        <w:pStyle w:val="ListParagraph"/>
        <w:numPr>
          <w:ilvl w:val="0"/>
          <w:numId w:val="21"/>
        </w:numPr>
        <w:spacing w:after="0" w:line="240" w:lineRule="auto"/>
        <w:rPr>
          <w:rFonts w:ascii="Tahoma" w:hAnsi="Tahoma" w:cs="Tahoma"/>
        </w:rPr>
      </w:pPr>
      <w:r w:rsidRPr="00F51E0B">
        <w:rPr>
          <w:rFonts w:ascii="Tahoma" w:hAnsi="Tahoma" w:cs="Tahoma"/>
        </w:rPr>
        <w:t xml:space="preserve">Maintain and develop corporate partnerships, encourage partners to organise fundraising events and invite them to be part of our wider work. </w:t>
      </w:r>
    </w:p>
    <w:p w14:paraId="0E9038A5" w14:textId="3AED7EF5" w:rsidR="00782E5C" w:rsidRPr="00F51E0B" w:rsidRDefault="00782E5C" w:rsidP="00782E5C">
      <w:pPr>
        <w:pStyle w:val="ListParagraph"/>
        <w:numPr>
          <w:ilvl w:val="0"/>
          <w:numId w:val="21"/>
        </w:numPr>
        <w:spacing w:after="0" w:line="240" w:lineRule="auto"/>
        <w:rPr>
          <w:rFonts w:ascii="Tahoma" w:hAnsi="Tahoma" w:cs="Tahoma"/>
        </w:rPr>
      </w:pPr>
      <w:r w:rsidRPr="00F51E0B">
        <w:rPr>
          <w:rFonts w:ascii="Tahoma" w:hAnsi="Tahoma" w:cs="Tahoma"/>
        </w:rPr>
        <w:t>Develop an understanding what the corporates’ interests are, how much they give, why they give.</w:t>
      </w:r>
    </w:p>
    <w:p w14:paraId="067D6A4E" w14:textId="77777777" w:rsidR="00441E5D" w:rsidRPr="00F51E0B" w:rsidRDefault="00441E5D" w:rsidP="00441E5D">
      <w:pPr>
        <w:spacing w:after="0" w:line="240" w:lineRule="auto"/>
        <w:rPr>
          <w:rFonts w:ascii="Tahoma" w:hAnsi="Tahoma" w:cs="Tahoma"/>
          <w:b/>
          <w:bCs/>
        </w:rPr>
      </w:pPr>
    </w:p>
    <w:p w14:paraId="718C8C0F" w14:textId="77777777" w:rsidR="00441E5D" w:rsidRPr="00F51E0B" w:rsidRDefault="00441E5D" w:rsidP="00441E5D">
      <w:pPr>
        <w:spacing w:after="0" w:line="240" w:lineRule="auto"/>
        <w:rPr>
          <w:rFonts w:ascii="Tahoma" w:hAnsi="Tahoma" w:cs="Tahoma"/>
          <w:b/>
          <w:bCs/>
        </w:rPr>
      </w:pPr>
      <w:r w:rsidRPr="00F51E0B">
        <w:rPr>
          <w:rFonts w:ascii="Tahoma" w:hAnsi="Tahoma" w:cs="Tahoma"/>
          <w:b/>
          <w:bCs/>
        </w:rPr>
        <w:t>Administration</w:t>
      </w:r>
    </w:p>
    <w:p w14:paraId="1788AE2B" w14:textId="77777777" w:rsidR="00441E5D" w:rsidRPr="00F51E0B" w:rsidRDefault="00441E5D" w:rsidP="00441E5D">
      <w:pPr>
        <w:pStyle w:val="ListParagraph"/>
        <w:numPr>
          <w:ilvl w:val="0"/>
          <w:numId w:val="22"/>
        </w:numPr>
        <w:spacing w:after="0" w:line="240" w:lineRule="auto"/>
        <w:rPr>
          <w:rFonts w:ascii="Tahoma" w:hAnsi="Tahoma" w:cs="Tahoma"/>
        </w:rPr>
      </w:pPr>
      <w:r w:rsidRPr="00F51E0B">
        <w:rPr>
          <w:rFonts w:ascii="Tahoma" w:hAnsi="Tahoma" w:cs="Tahoma"/>
        </w:rPr>
        <w:t xml:space="preserve">Manage a dynamic workload and respond to competing priorities. </w:t>
      </w:r>
    </w:p>
    <w:p w14:paraId="1BD8641C" w14:textId="77777777" w:rsidR="00441E5D" w:rsidRPr="00F51E0B" w:rsidRDefault="00441E5D" w:rsidP="00441E5D">
      <w:pPr>
        <w:pStyle w:val="ListParagraph"/>
        <w:numPr>
          <w:ilvl w:val="0"/>
          <w:numId w:val="22"/>
        </w:numPr>
        <w:spacing w:after="0" w:line="240" w:lineRule="auto"/>
        <w:rPr>
          <w:rFonts w:ascii="Tahoma" w:hAnsi="Tahoma" w:cs="Tahoma"/>
        </w:rPr>
      </w:pPr>
      <w:r w:rsidRPr="00F51E0B">
        <w:rPr>
          <w:rFonts w:ascii="Tahoma" w:hAnsi="Tahoma" w:cs="Tahoma"/>
        </w:rPr>
        <w:t>Work closely with the Director of Corporate Services and the Finance Team to ensure all income raised is restricted appropriately and dealt with efficiently and effectively.</w:t>
      </w:r>
    </w:p>
    <w:p w14:paraId="4E4A392D" w14:textId="41B8585D" w:rsidR="00441E5D" w:rsidRPr="00F51E0B" w:rsidRDefault="00441E5D" w:rsidP="00441E5D">
      <w:pPr>
        <w:pStyle w:val="ListParagraph"/>
        <w:numPr>
          <w:ilvl w:val="0"/>
          <w:numId w:val="22"/>
        </w:numPr>
        <w:spacing w:after="0" w:line="240" w:lineRule="auto"/>
        <w:rPr>
          <w:rFonts w:ascii="Tahoma" w:hAnsi="Tahoma" w:cs="Tahoma"/>
        </w:rPr>
      </w:pPr>
      <w:r w:rsidRPr="00F51E0B">
        <w:rPr>
          <w:rFonts w:ascii="Tahoma" w:hAnsi="Tahoma" w:cs="Tahoma"/>
        </w:rPr>
        <w:t>Provide regular activity and income updates to the Senior Management Team and Trustees.</w:t>
      </w:r>
    </w:p>
    <w:p w14:paraId="42CED9D2" w14:textId="12682DF9" w:rsidR="00441E5D" w:rsidRPr="00F51E0B" w:rsidRDefault="00441E5D" w:rsidP="00441E5D">
      <w:pPr>
        <w:pStyle w:val="ListParagraph"/>
        <w:numPr>
          <w:ilvl w:val="0"/>
          <w:numId w:val="22"/>
        </w:numPr>
        <w:spacing w:after="0" w:line="240" w:lineRule="auto"/>
        <w:rPr>
          <w:rFonts w:ascii="Tahoma" w:hAnsi="Tahoma" w:cs="Tahoma"/>
        </w:rPr>
      </w:pPr>
      <w:r w:rsidRPr="00F51E0B">
        <w:rPr>
          <w:rFonts w:ascii="Tahoma" w:hAnsi="Tahoma" w:cs="Tahoma"/>
        </w:rPr>
        <w:t>Maintain accurate records both on paper and through the CRM/database.</w:t>
      </w:r>
    </w:p>
    <w:p w14:paraId="2AA97A8A" w14:textId="77777777" w:rsidR="00441E5D" w:rsidRPr="00F51E0B" w:rsidRDefault="00441E5D" w:rsidP="00441E5D">
      <w:pPr>
        <w:spacing w:after="0" w:line="240" w:lineRule="auto"/>
        <w:rPr>
          <w:rFonts w:ascii="Tahoma" w:hAnsi="Tahoma" w:cs="Tahoma"/>
        </w:rPr>
      </w:pPr>
    </w:p>
    <w:p w14:paraId="51E88CE9" w14:textId="542E0EA2" w:rsidR="007F5FA9" w:rsidRPr="00F51E0B" w:rsidRDefault="00612104" w:rsidP="007A4377">
      <w:pPr>
        <w:spacing w:after="0" w:line="240" w:lineRule="auto"/>
        <w:ind w:left="720" w:hanging="720"/>
        <w:rPr>
          <w:rFonts w:ascii="Tahoma" w:hAnsi="Tahoma" w:cs="Tahoma"/>
          <w:b/>
        </w:rPr>
      </w:pPr>
      <w:r w:rsidRPr="00F51E0B">
        <w:rPr>
          <w:rFonts w:ascii="Tahoma" w:hAnsi="Tahoma" w:cs="Tahoma"/>
          <w:b/>
        </w:rPr>
        <w:t>Other tasks:</w:t>
      </w:r>
    </w:p>
    <w:p w14:paraId="5A14FA97" w14:textId="79CC6ECE" w:rsidR="007F5FA9" w:rsidRPr="00F51E0B" w:rsidRDefault="009B3524" w:rsidP="002B0AA4">
      <w:pPr>
        <w:pStyle w:val="ListParagraph"/>
        <w:numPr>
          <w:ilvl w:val="0"/>
          <w:numId w:val="21"/>
        </w:numPr>
        <w:spacing w:after="0" w:line="240" w:lineRule="auto"/>
        <w:rPr>
          <w:rFonts w:ascii="Tahoma" w:hAnsi="Tahoma" w:cs="Tahoma"/>
        </w:rPr>
      </w:pPr>
      <w:r>
        <w:rPr>
          <w:rFonts w:ascii="Tahoma" w:eastAsia="Times New Roman" w:hAnsi="Tahoma" w:cs="Tahoma"/>
          <w:kern w:val="0"/>
          <w:lang w:eastAsia="en-GB"/>
          <w14:ligatures w14:val="none"/>
        </w:rPr>
        <w:t>Create</w:t>
      </w:r>
      <w:r w:rsidR="007F5FA9" w:rsidRPr="00F51E0B">
        <w:rPr>
          <w:rFonts w:ascii="Tahoma" w:eastAsia="Times New Roman" w:hAnsi="Tahoma" w:cs="Tahoma"/>
          <w:kern w:val="0"/>
          <w:lang w:eastAsia="en-GB"/>
          <w14:ligatures w14:val="none"/>
        </w:rPr>
        <w:t xml:space="preserve"> engaging </w:t>
      </w:r>
      <w:r w:rsidR="00441E5D" w:rsidRPr="00F51E0B">
        <w:rPr>
          <w:rFonts w:ascii="Tahoma" w:eastAsia="Times New Roman" w:hAnsi="Tahoma" w:cs="Tahoma"/>
          <w:kern w:val="0"/>
          <w:lang w:eastAsia="en-GB"/>
          <w14:ligatures w14:val="none"/>
        </w:rPr>
        <w:t xml:space="preserve">fundraising </w:t>
      </w:r>
      <w:r w:rsidR="007F5FA9" w:rsidRPr="00F51E0B">
        <w:rPr>
          <w:rFonts w:ascii="Tahoma" w:eastAsia="Times New Roman" w:hAnsi="Tahoma" w:cs="Tahoma"/>
          <w:kern w:val="0"/>
          <w:lang w:eastAsia="en-GB"/>
          <w14:ligatures w14:val="none"/>
        </w:rPr>
        <w:t>content for emails, the website, social media, newsletters, and other communication channels.</w:t>
      </w:r>
    </w:p>
    <w:p w14:paraId="4F21C2EA" w14:textId="1673761C" w:rsidR="00427230" w:rsidRPr="00F51E0B" w:rsidRDefault="00197AB1" w:rsidP="00022B05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b/>
          <w:bCs/>
        </w:rPr>
      </w:pPr>
      <w:r w:rsidRPr="00F51E0B">
        <w:rPr>
          <w:rFonts w:ascii="Tahoma" w:hAnsi="Tahoma" w:cs="Tahoma"/>
        </w:rPr>
        <w:t>Take active part in</w:t>
      </w:r>
      <w:r w:rsidR="002E2AB4" w:rsidRPr="00F51E0B">
        <w:rPr>
          <w:rFonts w:ascii="Tahoma" w:hAnsi="Tahoma" w:cs="Tahoma"/>
        </w:rPr>
        <w:t xml:space="preserve"> individual</w:t>
      </w:r>
      <w:r w:rsidRPr="00F51E0B">
        <w:rPr>
          <w:rFonts w:ascii="Tahoma" w:hAnsi="Tahoma" w:cs="Tahoma"/>
        </w:rPr>
        <w:t xml:space="preserve"> supervision, identifying own training needs and developing and achieving agreed objective</w:t>
      </w:r>
      <w:r w:rsidR="00427230" w:rsidRPr="00F51E0B">
        <w:rPr>
          <w:rFonts w:ascii="Tahoma" w:hAnsi="Tahoma" w:cs="Tahoma"/>
        </w:rPr>
        <w:t>s.</w:t>
      </w:r>
    </w:p>
    <w:p w14:paraId="5E35236F" w14:textId="196A6281" w:rsidR="00427230" w:rsidRPr="00F51E0B" w:rsidRDefault="00197AB1" w:rsidP="007A4377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b/>
          <w:bCs/>
        </w:rPr>
      </w:pPr>
      <w:r w:rsidRPr="00F51E0B">
        <w:rPr>
          <w:rFonts w:ascii="Tahoma" w:hAnsi="Tahoma" w:cs="Tahoma"/>
        </w:rPr>
        <w:t>Adhere to all bpf policies and procedures including key policies concerned with safeguarding, data protection, health and safety</w:t>
      </w:r>
      <w:r w:rsidR="002E2AB4" w:rsidRPr="00F51E0B">
        <w:rPr>
          <w:rFonts w:ascii="Tahoma" w:hAnsi="Tahoma" w:cs="Tahoma"/>
        </w:rPr>
        <w:t>.</w:t>
      </w:r>
    </w:p>
    <w:p w14:paraId="46CAE827" w14:textId="5CA5ABA7" w:rsidR="00B91AE8" w:rsidRPr="00F51E0B" w:rsidRDefault="00197AB1" w:rsidP="00441E5D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</w:rPr>
      </w:pPr>
      <w:r w:rsidRPr="00F51E0B">
        <w:rPr>
          <w:rFonts w:ascii="Tahoma" w:eastAsia="Calibri" w:hAnsi="Tahoma" w:cs="Tahoma"/>
          <w:kern w:val="24"/>
          <w:lang w:val="en-US"/>
        </w:rPr>
        <w:t>To embed</w:t>
      </w:r>
      <w:r w:rsidR="00427230" w:rsidRPr="00F51E0B">
        <w:rPr>
          <w:rFonts w:ascii="Tahoma" w:eastAsia="Calibri" w:hAnsi="Tahoma" w:cs="Tahoma"/>
          <w:kern w:val="24"/>
          <w:lang w:val="en-US"/>
        </w:rPr>
        <w:t xml:space="preserve"> the</w:t>
      </w:r>
      <w:r w:rsidRPr="00F51E0B">
        <w:rPr>
          <w:rFonts w:ascii="Tahoma" w:eastAsia="Calibri" w:hAnsi="Tahoma" w:cs="Tahoma"/>
          <w:kern w:val="24"/>
          <w:lang w:val="en-US"/>
        </w:rPr>
        <w:t xml:space="preserve"> FREDIE (</w:t>
      </w:r>
      <w:r w:rsidRPr="00F51E0B">
        <w:rPr>
          <w:rFonts w:ascii="Tahoma" w:eastAsia="Calibri" w:hAnsi="Tahoma" w:cs="Tahoma"/>
          <w:kern w:val="24"/>
        </w:rPr>
        <w:t>Fairness, Respect, Equality, Diversity, Inclusion and Engagement)</w:t>
      </w:r>
      <w:r w:rsidR="00427230" w:rsidRPr="00F51E0B">
        <w:rPr>
          <w:rFonts w:ascii="Tahoma" w:eastAsia="Calibri" w:hAnsi="Tahoma" w:cs="Tahoma"/>
          <w:kern w:val="24"/>
        </w:rPr>
        <w:t xml:space="preserve"> principles</w:t>
      </w:r>
      <w:r w:rsidRPr="00F51E0B">
        <w:rPr>
          <w:rFonts w:ascii="Tahoma" w:eastAsia="Calibri" w:hAnsi="Tahoma" w:cs="Tahoma"/>
          <w:kern w:val="24"/>
        </w:rPr>
        <w:t xml:space="preserve"> through all </w:t>
      </w:r>
      <w:r w:rsidR="00B3709F">
        <w:rPr>
          <w:rFonts w:ascii="Tahoma" w:eastAsia="Calibri" w:hAnsi="Tahoma" w:cs="Tahoma"/>
          <w:kern w:val="24"/>
          <w:lang w:val="en-US"/>
        </w:rPr>
        <w:t>your work and activities.</w:t>
      </w:r>
      <w:r w:rsidRPr="00F51E0B">
        <w:rPr>
          <w:rFonts w:ascii="Tahoma" w:eastAsia="Calibri" w:hAnsi="Tahoma" w:cs="Tahoma"/>
          <w:kern w:val="24"/>
          <w:lang w:val="en-US"/>
        </w:rPr>
        <w:t xml:space="preserve"> </w:t>
      </w:r>
    </w:p>
    <w:p w14:paraId="707FE8BF" w14:textId="6918164F" w:rsidR="00441E5D" w:rsidRPr="00F51E0B" w:rsidRDefault="00441E5D" w:rsidP="007A4377">
      <w:pPr>
        <w:spacing w:after="0" w:line="240" w:lineRule="auto"/>
        <w:rPr>
          <w:rFonts w:ascii="Tahoma" w:hAnsi="Tahoma" w:cs="Tahoma"/>
        </w:rPr>
      </w:pPr>
    </w:p>
    <w:p w14:paraId="758928F4" w14:textId="02D996EE" w:rsidR="007A4377" w:rsidRPr="00F51E0B" w:rsidRDefault="007A4377" w:rsidP="007A4377">
      <w:pPr>
        <w:spacing w:after="0" w:line="240" w:lineRule="auto"/>
        <w:rPr>
          <w:rFonts w:ascii="Tahoma" w:hAnsi="Tahoma" w:cs="Tahoma"/>
        </w:rPr>
      </w:pPr>
      <w:r w:rsidRPr="00F51E0B">
        <w:rPr>
          <w:rFonts w:ascii="Tahoma" w:hAnsi="Tahoma" w:cs="Tahoma"/>
          <w:b/>
          <w:bCs/>
        </w:rPr>
        <w:t xml:space="preserve">Person Specification </w:t>
      </w:r>
    </w:p>
    <w:p w14:paraId="3BAFBDAA" w14:textId="77777777" w:rsidR="007A4377" w:rsidRPr="00F51E0B" w:rsidRDefault="007A4377" w:rsidP="007A4377">
      <w:pPr>
        <w:spacing w:after="0" w:line="240" w:lineRule="auto"/>
        <w:rPr>
          <w:rFonts w:ascii="Tahoma" w:hAnsi="Tahoma" w:cs="Tahoma"/>
          <w:b/>
          <w:bCs/>
        </w:rPr>
      </w:pPr>
    </w:p>
    <w:p w14:paraId="3CE78F45" w14:textId="77777777" w:rsidR="00E25233" w:rsidRPr="00F51E0B" w:rsidRDefault="00F95291" w:rsidP="00E25233">
      <w:pPr>
        <w:spacing w:after="0" w:line="240" w:lineRule="auto"/>
        <w:rPr>
          <w:rFonts w:ascii="Tahoma" w:hAnsi="Tahoma" w:cs="Tahoma"/>
          <w:b/>
          <w:bCs/>
        </w:rPr>
      </w:pPr>
      <w:r w:rsidRPr="00F51E0B">
        <w:rPr>
          <w:rFonts w:ascii="Tahoma" w:hAnsi="Tahoma" w:cs="Tahoma"/>
          <w:b/>
          <w:bCs/>
        </w:rPr>
        <w:t>Experience</w:t>
      </w:r>
      <w:r w:rsidR="00E25233" w:rsidRPr="00F51E0B">
        <w:rPr>
          <w:rFonts w:ascii="Tahoma" w:hAnsi="Tahoma" w:cs="Tahoma"/>
          <w:b/>
          <w:bCs/>
        </w:rPr>
        <w:t>:</w:t>
      </w:r>
    </w:p>
    <w:p w14:paraId="718E316D" w14:textId="51BA6EBE" w:rsidR="00006277" w:rsidRPr="00F51E0B" w:rsidRDefault="00F95291" w:rsidP="00006277">
      <w:pPr>
        <w:pStyle w:val="ListParagraph"/>
        <w:numPr>
          <w:ilvl w:val="0"/>
          <w:numId w:val="20"/>
        </w:numPr>
        <w:spacing w:after="0" w:line="240" w:lineRule="auto"/>
        <w:rPr>
          <w:rFonts w:ascii="Tahoma" w:hAnsi="Tahoma" w:cs="Tahoma"/>
        </w:rPr>
      </w:pPr>
      <w:r w:rsidRPr="00F51E0B">
        <w:rPr>
          <w:rFonts w:ascii="Tahoma" w:hAnsi="Tahoma" w:cs="Tahoma"/>
        </w:rPr>
        <w:t xml:space="preserve">At least 3 </w:t>
      </w:r>
      <w:r w:rsidR="00441E5D" w:rsidRPr="00F51E0B">
        <w:rPr>
          <w:rFonts w:ascii="Tahoma" w:hAnsi="Tahoma" w:cs="Tahoma"/>
        </w:rPr>
        <w:t xml:space="preserve">- </w:t>
      </w:r>
      <w:r w:rsidR="002E2AB4" w:rsidRPr="00F51E0B">
        <w:rPr>
          <w:rFonts w:ascii="Tahoma" w:hAnsi="Tahoma" w:cs="Tahoma"/>
        </w:rPr>
        <w:t xml:space="preserve">5 </w:t>
      </w:r>
      <w:r w:rsidR="00EB63FB" w:rsidRPr="00F51E0B">
        <w:rPr>
          <w:rFonts w:ascii="Tahoma" w:hAnsi="Tahoma" w:cs="Tahoma"/>
        </w:rPr>
        <w:t>years’ experience</w:t>
      </w:r>
      <w:r w:rsidRPr="00F51E0B">
        <w:rPr>
          <w:rFonts w:ascii="Tahoma" w:hAnsi="Tahoma" w:cs="Tahoma"/>
        </w:rPr>
        <w:t xml:space="preserve"> </w:t>
      </w:r>
      <w:r w:rsidR="00022B05" w:rsidRPr="00F51E0B">
        <w:rPr>
          <w:rFonts w:ascii="Tahoma" w:hAnsi="Tahoma" w:cs="Tahoma"/>
        </w:rPr>
        <w:t>in income generation/fundraising</w:t>
      </w:r>
      <w:r w:rsidR="00A57C1B" w:rsidRPr="00F51E0B">
        <w:rPr>
          <w:rFonts w:ascii="Tahoma" w:hAnsi="Tahoma" w:cs="Tahoma"/>
        </w:rPr>
        <w:t xml:space="preserve"> within</w:t>
      </w:r>
      <w:r w:rsidR="003378F2" w:rsidRPr="00F51E0B">
        <w:rPr>
          <w:rFonts w:ascii="Tahoma" w:hAnsi="Tahoma" w:cs="Tahoma"/>
        </w:rPr>
        <w:t xml:space="preserve"> </w:t>
      </w:r>
      <w:r w:rsidR="00A57C1B" w:rsidRPr="00F51E0B">
        <w:rPr>
          <w:rFonts w:ascii="Tahoma" w:hAnsi="Tahoma" w:cs="Tahoma"/>
        </w:rPr>
        <w:t>the education, membership and/or charity sectors.</w:t>
      </w:r>
      <w:r w:rsidR="00006277" w:rsidRPr="00006277">
        <w:rPr>
          <w:rFonts w:ascii="Tahoma" w:hAnsi="Tahoma" w:cs="Tahoma"/>
        </w:rPr>
        <w:t xml:space="preserve"> </w:t>
      </w:r>
      <w:r w:rsidR="00006277">
        <w:rPr>
          <w:rFonts w:ascii="Tahoma" w:hAnsi="Tahoma" w:cs="Tahoma"/>
        </w:rPr>
        <w:t>Advantageous</w:t>
      </w:r>
      <w:r w:rsidR="00B3709F">
        <w:rPr>
          <w:rFonts w:ascii="Tahoma" w:hAnsi="Tahoma" w:cs="Tahoma"/>
        </w:rPr>
        <w:t xml:space="preserve"> (</w:t>
      </w:r>
      <w:r w:rsidR="00006277">
        <w:rPr>
          <w:rFonts w:ascii="Tahoma" w:hAnsi="Tahoma" w:cs="Tahoma"/>
        </w:rPr>
        <w:t xml:space="preserve">but not </w:t>
      </w:r>
      <w:r w:rsidR="00B3709F">
        <w:rPr>
          <w:rFonts w:ascii="Tahoma" w:hAnsi="Tahoma" w:cs="Tahoma"/>
        </w:rPr>
        <w:t xml:space="preserve">essential) </w:t>
      </w:r>
      <w:r w:rsidR="00006277">
        <w:rPr>
          <w:rFonts w:ascii="Tahoma" w:hAnsi="Tahoma" w:cs="Tahoma"/>
        </w:rPr>
        <w:t>to be familiar with psychotherapy, counselling and mental health services and provision</w:t>
      </w:r>
      <w:r w:rsidR="00E85C40">
        <w:rPr>
          <w:rFonts w:ascii="Tahoma" w:hAnsi="Tahoma" w:cs="Tahoma"/>
        </w:rPr>
        <w:t>.</w:t>
      </w:r>
    </w:p>
    <w:p w14:paraId="7701709B" w14:textId="35434DEC" w:rsidR="00215712" w:rsidRPr="00215712" w:rsidRDefault="00441E5D" w:rsidP="00215712">
      <w:pPr>
        <w:pStyle w:val="ListParagraph"/>
        <w:numPr>
          <w:ilvl w:val="0"/>
          <w:numId w:val="20"/>
        </w:numPr>
        <w:spacing w:after="0" w:line="240" w:lineRule="auto"/>
        <w:rPr>
          <w:rFonts w:ascii="Tahoma" w:hAnsi="Tahoma" w:cs="Tahoma"/>
        </w:rPr>
      </w:pPr>
      <w:r w:rsidRPr="00006277">
        <w:rPr>
          <w:rFonts w:ascii="Tahoma" w:hAnsi="Tahoma" w:cs="Tahoma"/>
        </w:rPr>
        <w:t xml:space="preserve">Advantageous </w:t>
      </w:r>
      <w:r w:rsidR="00E85C40">
        <w:rPr>
          <w:rFonts w:ascii="Tahoma" w:hAnsi="Tahoma" w:cs="Tahoma"/>
        </w:rPr>
        <w:t>(</w:t>
      </w:r>
      <w:r w:rsidR="00006277">
        <w:rPr>
          <w:rFonts w:ascii="Tahoma" w:hAnsi="Tahoma" w:cs="Tahoma"/>
        </w:rPr>
        <w:t>but not essential</w:t>
      </w:r>
      <w:r w:rsidR="00E85C40">
        <w:rPr>
          <w:rFonts w:ascii="Tahoma" w:hAnsi="Tahoma" w:cs="Tahoma"/>
        </w:rPr>
        <w:t>) t</w:t>
      </w:r>
      <w:r w:rsidRPr="00006277">
        <w:rPr>
          <w:rFonts w:ascii="Tahoma" w:hAnsi="Tahoma" w:cs="Tahoma"/>
        </w:rPr>
        <w:t>o</w:t>
      </w:r>
      <w:r w:rsidR="000F00B0" w:rsidRPr="00006277">
        <w:rPr>
          <w:rFonts w:ascii="Tahoma" w:hAnsi="Tahoma" w:cs="Tahoma"/>
        </w:rPr>
        <w:t xml:space="preserve"> have a fundraising qualification</w:t>
      </w:r>
      <w:r w:rsidR="00B63992" w:rsidRPr="00006277">
        <w:rPr>
          <w:rFonts w:ascii="Tahoma" w:hAnsi="Tahoma" w:cs="Tahoma"/>
        </w:rPr>
        <w:t xml:space="preserve"> and knowledge of fundraising law </w:t>
      </w:r>
      <w:r w:rsidR="00B63992" w:rsidRPr="00215712">
        <w:rPr>
          <w:rFonts w:ascii="Tahoma" w:hAnsi="Tahoma" w:cs="Tahoma"/>
        </w:rPr>
        <w:t xml:space="preserve">and charity commission </w:t>
      </w:r>
      <w:r w:rsidR="00A0707C" w:rsidRPr="00215712">
        <w:rPr>
          <w:rFonts w:ascii="Tahoma" w:hAnsi="Tahoma" w:cs="Tahoma"/>
        </w:rPr>
        <w:t>guidelines</w:t>
      </w:r>
      <w:r w:rsidRPr="00215712">
        <w:rPr>
          <w:rFonts w:ascii="Tahoma" w:hAnsi="Tahoma" w:cs="Tahoma"/>
        </w:rPr>
        <w:t>.</w:t>
      </w:r>
    </w:p>
    <w:p w14:paraId="4F80B0DD" w14:textId="12DDFBBD" w:rsidR="003E7263" w:rsidRPr="00F51E0B" w:rsidRDefault="003E7263" w:rsidP="003437EF">
      <w:pPr>
        <w:pStyle w:val="ListParagraph"/>
        <w:numPr>
          <w:ilvl w:val="0"/>
          <w:numId w:val="20"/>
        </w:numPr>
        <w:spacing w:after="0" w:line="240" w:lineRule="auto"/>
        <w:rPr>
          <w:rFonts w:ascii="Tahoma" w:hAnsi="Tahoma" w:cs="Tahoma"/>
        </w:rPr>
      </w:pPr>
      <w:r w:rsidRPr="00F51E0B">
        <w:rPr>
          <w:rFonts w:ascii="Tahoma" w:hAnsi="Tahoma" w:cs="Tahoma"/>
        </w:rPr>
        <w:t>Experience and knowledge of raising funds from trusts and foundations</w:t>
      </w:r>
      <w:r w:rsidR="00215712">
        <w:rPr>
          <w:rFonts w:ascii="Tahoma" w:hAnsi="Tahoma" w:cs="Tahoma"/>
        </w:rPr>
        <w:t xml:space="preserve"> </w:t>
      </w:r>
      <w:r w:rsidR="003B65A9" w:rsidRPr="00F51E0B">
        <w:rPr>
          <w:rFonts w:ascii="Tahoma" w:hAnsi="Tahoma" w:cs="Tahoma"/>
        </w:rPr>
        <w:t>and managing grant pipelines</w:t>
      </w:r>
      <w:r w:rsidR="00215712">
        <w:rPr>
          <w:rFonts w:ascii="Tahoma" w:hAnsi="Tahoma" w:cs="Tahoma"/>
        </w:rPr>
        <w:t>.</w:t>
      </w:r>
    </w:p>
    <w:p w14:paraId="41073FB4" w14:textId="7FDCAA5D" w:rsidR="003437EF" w:rsidRPr="00F51E0B" w:rsidRDefault="003437EF" w:rsidP="003437EF">
      <w:pPr>
        <w:pStyle w:val="ListParagraph"/>
        <w:numPr>
          <w:ilvl w:val="0"/>
          <w:numId w:val="20"/>
        </w:numPr>
        <w:spacing w:after="0" w:line="240" w:lineRule="auto"/>
        <w:rPr>
          <w:rFonts w:ascii="Tahoma" w:hAnsi="Tahoma" w:cs="Tahoma"/>
        </w:rPr>
      </w:pPr>
      <w:r w:rsidRPr="00F51E0B">
        <w:rPr>
          <w:rFonts w:ascii="Tahoma" w:hAnsi="Tahoma" w:cs="Tahoma"/>
        </w:rPr>
        <w:t>Experience of donor development including knowledge of individual giving and donor motivations, setting up and managing donor agreements and effective stewardship.</w:t>
      </w:r>
    </w:p>
    <w:p w14:paraId="4E23A49F" w14:textId="3E15025C" w:rsidR="003437EF" w:rsidRPr="00F51E0B" w:rsidRDefault="003437EF" w:rsidP="003437EF">
      <w:pPr>
        <w:pStyle w:val="ListParagraph"/>
        <w:numPr>
          <w:ilvl w:val="0"/>
          <w:numId w:val="20"/>
        </w:numPr>
        <w:spacing w:after="0" w:line="240" w:lineRule="auto"/>
        <w:rPr>
          <w:rFonts w:ascii="Tahoma" w:hAnsi="Tahoma" w:cs="Tahoma"/>
        </w:rPr>
      </w:pPr>
      <w:r w:rsidRPr="00F51E0B">
        <w:rPr>
          <w:rFonts w:ascii="Tahoma" w:hAnsi="Tahoma" w:cs="Tahoma"/>
        </w:rPr>
        <w:t xml:space="preserve">Experience of successful community fundraising including managing effective participation in challenge </w:t>
      </w:r>
      <w:r w:rsidR="00215712">
        <w:rPr>
          <w:rFonts w:ascii="Tahoma" w:hAnsi="Tahoma" w:cs="Tahoma"/>
        </w:rPr>
        <w:t xml:space="preserve">and </w:t>
      </w:r>
      <w:r w:rsidRPr="00F51E0B">
        <w:rPr>
          <w:rFonts w:ascii="Tahoma" w:hAnsi="Tahoma" w:cs="Tahoma"/>
        </w:rPr>
        <w:t xml:space="preserve">community </w:t>
      </w:r>
      <w:r w:rsidR="00215712">
        <w:rPr>
          <w:rFonts w:ascii="Tahoma" w:hAnsi="Tahoma" w:cs="Tahoma"/>
        </w:rPr>
        <w:t>events</w:t>
      </w:r>
      <w:r w:rsidRPr="00F51E0B">
        <w:rPr>
          <w:rFonts w:ascii="Tahoma" w:hAnsi="Tahoma" w:cs="Tahoma"/>
        </w:rPr>
        <w:t>.</w:t>
      </w:r>
    </w:p>
    <w:p w14:paraId="486F457F" w14:textId="77777777" w:rsidR="003437EF" w:rsidRPr="00F51E0B" w:rsidRDefault="003437EF" w:rsidP="003437EF">
      <w:pPr>
        <w:pStyle w:val="ListParagraph"/>
        <w:numPr>
          <w:ilvl w:val="0"/>
          <w:numId w:val="20"/>
        </w:numPr>
        <w:spacing w:after="0" w:line="240" w:lineRule="auto"/>
        <w:rPr>
          <w:rFonts w:ascii="Tahoma" w:hAnsi="Tahoma" w:cs="Tahoma"/>
        </w:rPr>
      </w:pPr>
      <w:r w:rsidRPr="00F51E0B">
        <w:rPr>
          <w:rFonts w:ascii="Tahoma" w:hAnsi="Tahoma" w:cs="Tahoma"/>
        </w:rPr>
        <w:t>Experience of securing sponsorship from corporates and cultivating and maintaining corporate plans and relationships with the corporate sector.</w:t>
      </w:r>
    </w:p>
    <w:p w14:paraId="331873DB" w14:textId="65F94350" w:rsidR="00E25233" w:rsidRDefault="00E25233" w:rsidP="003B65A9">
      <w:pPr>
        <w:pStyle w:val="ListParagraph"/>
        <w:numPr>
          <w:ilvl w:val="0"/>
          <w:numId w:val="20"/>
        </w:numPr>
        <w:spacing w:after="0" w:line="240" w:lineRule="auto"/>
        <w:rPr>
          <w:rFonts w:ascii="Tahoma" w:hAnsi="Tahoma" w:cs="Tahoma"/>
        </w:rPr>
      </w:pPr>
      <w:r w:rsidRPr="00F51E0B">
        <w:rPr>
          <w:rFonts w:ascii="Tahoma" w:hAnsi="Tahoma" w:cs="Tahoma"/>
        </w:rPr>
        <w:t xml:space="preserve">Experience in contract management, </w:t>
      </w:r>
      <w:r w:rsidR="00625CD1" w:rsidRPr="00F51E0B">
        <w:rPr>
          <w:rFonts w:ascii="Tahoma" w:hAnsi="Tahoma" w:cs="Tahoma"/>
        </w:rPr>
        <w:t xml:space="preserve">fundraising administration, </w:t>
      </w:r>
      <w:r w:rsidRPr="00F51E0B">
        <w:rPr>
          <w:rFonts w:ascii="Tahoma" w:hAnsi="Tahoma" w:cs="Tahoma"/>
        </w:rPr>
        <w:t>overseeing budgets and project plans, reporting etc</w:t>
      </w:r>
    </w:p>
    <w:p w14:paraId="0B5AA313" w14:textId="6ED6E803" w:rsidR="00AF1CE3" w:rsidRPr="00AF1CE3" w:rsidRDefault="00AF1CE3" w:rsidP="00AF1CE3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 xml:space="preserve">Experience of relevant </w:t>
      </w:r>
      <w:r w:rsidRPr="00AF1CE3">
        <w:rPr>
          <w:rFonts w:ascii="Tahoma" w:hAnsi="Tahoma" w:cs="Tahoma"/>
          <w:shd w:val="clear" w:color="auto" w:fill="FFFFFF"/>
        </w:rPr>
        <w:t xml:space="preserve">software, channels, and customer/donor relationship management tools (CRMs) to build and manage fundraising campaigns. </w:t>
      </w:r>
    </w:p>
    <w:p w14:paraId="1D4C18A8" w14:textId="77777777" w:rsidR="00AF1CE3" w:rsidRPr="00F51E0B" w:rsidRDefault="00AF1CE3" w:rsidP="003B65A9">
      <w:pPr>
        <w:pStyle w:val="ListParagraph"/>
        <w:numPr>
          <w:ilvl w:val="0"/>
          <w:numId w:val="20"/>
        </w:numPr>
        <w:spacing w:after="0" w:line="240" w:lineRule="auto"/>
        <w:rPr>
          <w:rFonts w:ascii="Tahoma" w:hAnsi="Tahoma" w:cs="Tahoma"/>
        </w:rPr>
      </w:pPr>
    </w:p>
    <w:p w14:paraId="7E593670" w14:textId="77777777" w:rsidR="00E25233" w:rsidRPr="00F51E0B" w:rsidRDefault="00E25233" w:rsidP="00E25233">
      <w:pPr>
        <w:spacing w:after="0" w:line="240" w:lineRule="auto"/>
        <w:rPr>
          <w:rFonts w:ascii="Tahoma" w:hAnsi="Tahoma" w:cs="Tahoma"/>
        </w:rPr>
      </w:pPr>
    </w:p>
    <w:p w14:paraId="5ED57F21" w14:textId="0ECD58A3" w:rsidR="00E25233" w:rsidRPr="00F51E0B" w:rsidRDefault="00E25233" w:rsidP="00E25233">
      <w:pPr>
        <w:spacing w:after="0" w:line="240" w:lineRule="auto"/>
        <w:rPr>
          <w:rFonts w:ascii="Tahoma" w:hAnsi="Tahoma" w:cs="Tahoma"/>
          <w:b/>
          <w:bCs/>
        </w:rPr>
      </w:pPr>
      <w:r w:rsidRPr="00F51E0B">
        <w:rPr>
          <w:rFonts w:ascii="Tahoma" w:hAnsi="Tahoma" w:cs="Tahoma"/>
          <w:b/>
          <w:bCs/>
        </w:rPr>
        <w:t>Skills:</w:t>
      </w:r>
    </w:p>
    <w:p w14:paraId="3C08C2BC" w14:textId="505EF4B6" w:rsidR="001446CD" w:rsidRPr="00F51E0B" w:rsidRDefault="001446CD" w:rsidP="001446CD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</w:rPr>
      </w:pPr>
      <w:r w:rsidRPr="00F51E0B">
        <w:rPr>
          <w:rFonts w:ascii="Tahoma" w:hAnsi="Tahoma" w:cs="Tahoma"/>
        </w:rPr>
        <w:t xml:space="preserve">Willingness to learn about the world of </w:t>
      </w:r>
      <w:r w:rsidR="00507783" w:rsidRPr="00F51E0B">
        <w:rPr>
          <w:rFonts w:ascii="Tahoma" w:hAnsi="Tahoma" w:cs="Tahoma"/>
        </w:rPr>
        <w:t>psychotherapy and</w:t>
      </w:r>
      <w:r w:rsidRPr="00F51E0B">
        <w:rPr>
          <w:rFonts w:ascii="Tahoma" w:hAnsi="Tahoma" w:cs="Tahoma"/>
        </w:rPr>
        <w:t xml:space="preserve"> develop </w:t>
      </w:r>
      <w:r w:rsidR="00507783" w:rsidRPr="00F51E0B">
        <w:rPr>
          <w:rFonts w:ascii="Tahoma" w:hAnsi="Tahoma" w:cs="Tahoma"/>
        </w:rPr>
        <w:t>knowledge</w:t>
      </w:r>
      <w:r w:rsidRPr="00F51E0B">
        <w:rPr>
          <w:rFonts w:ascii="Tahoma" w:hAnsi="Tahoma" w:cs="Tahoma"/>
        </w:rPr>
        <w:t xml:space="preserve"> of </w:t>
      </w:r>
      <w:r w:rsidR="00215712">
        <w:rPr>
          <w:rFonts w:ascii="Tahoma" w:hAnsi="Tahoma" w:cs="Tahoma"/>
        </w:rPr>
        <w:t>the bpf’s</w:t>
      </w:r>
      <w:r w:rsidRPr="00F51E0B">
        <w:rPr>
          <w:rFonts w:ascii="Tahoma" w:hAnsi="Tahoma" w:cs="Tahoma"/>
        </w:rPr>
        <w:t xml:space="preserve"> services, training</w:t>
      </w:r>
      <w:r w:rsidR="003B65A9" w:rsidRPr="00F51E0B">
        <w:rPr>
          <w:rFonts w:ascii="Tahoma" w:hAnsi="Tahoma" w:cs="Tahoma"/>
        </w:rPr>
        <w:t>s and membership activities</w:t>
      </w:r>
      <w:r w:rsidRPr="00F51E0B">
        <w:rPr>
          <w:rFonts w:ascii="Tahoma" w:hAnsi="Tahoma" w:cs="Tahoma"/>
        </w:rPr>
        <w:t xml:space="preserve"> and </w:t>
      </w:r>
      <w:r w:rsidR="00507783" w:rsidRPr="00F51E0B">
        <w:rPr>
          <w:rFonts w:ascii="Tahoma" w:hAnsi="Tahoma" w:cs="Tahoma"/>
        </w:rPr>
        <w:t xml:space="preserve">ability </w:t>
      </w:r>
      <w:r w:rsidRPr="00F51E0B">
        <w:rPr>
          <w:rFonts w:ascii="Tahoma" w:hAnsi="Tahoma" w:cs="Tahoma"/>
        </w:rPr>
        <w:t>to grasp</w:t>
      </w:r>
      <w:r w:rsidR="00215712">
        <w:rPr>
          <w:rFonts w:ascii="Tahoma" w:hAnsi="Tahoma" w:cs="Tahoma"/>
        </w:rPr>
        <w:t xml:space="preserve"> the</w:t>
      </w:r>
      <w:r w:rsidRPr="00F51E0B">
        <w:rPr>
          <w:rFonts w:ascii="Tahoma" w:hAnsi="Tahoma" w:cs="Tahoma"/>
        </w:rPr>
        <w:t xml:space="preserve"> </w:t>
      </w:r>
      <w:r w:rsidR="00507783" w:rsidRPr="00F51E0B">
        <w:rPr>
          <w:rFonts w:ascii="Tahoma" w:hAnsi="Tahoma" w:cs="Tahoma"/>
        </w:rPr>
        <w:t>intricacies</w:t>
      </w:r>
      <w:r w:rsidRPr="00F51E0B">
        <w:rPr>
          <w:rFonts w:ascii="Tahoma" w:hAnsi="Tahoma" w:cs="Tahoma"/>
        </w:rPr>
        <w:t xml:space="preserve"> and complexities of what we</w:t>
      </w:r>
      <w:r w:rsidR="00507783" w:rsidRPr="00F51E0B">
        <w:rPr>
          <w:rFonts w:ascii="Tahoma" w:hAnsi="Tahoma" w:cs="Tahoma"/>
        </w:rPr>
        <w:t xml:space="preserve"> do and d</w:t>
      </w:r>
      <w:r w:rsidRPr="00F51E0B">
        <w:rPr>
          <w:rFonts w:ascii="Tahoma" w:hAnsi="Tahoma" w:cs="Tahoma"/>
        </w:rPr>
        <w:t>eliv</w:t>
      </w:r>
      <w:r w:rsidR="008300F1" w:rsidRPr="00F51E0B">
        <w:rPr>
          <w:rFonts w:ascii="Tahoma" w:hAnsi="Tahoma" w:cs="Tahoma"/>
        </w:rPr>
        <w:t>er</w:t>
      </w:r>
      <w:r w:rsidR="00215712">
        <w:rPr>
          <w:rFonts w:ascii="Tahoma" w:hAnsi="Tahoma" w:cs="Tahoma"/>
        </w:rPr>
        <w:t xml:space="preserve"> at the bpf.</w:t>
      </w:r>
    </w:p>
    <w:p w14:paraId="186B149B" w14:textId="130EC4FF" w:rsidR="00416EE2" w:rsidRPr="00F51E0B" w:rsidRDefault="00416EE2" w:rsidP="001446CD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</w:rPr>
      </w:pPr>
      <w:r w:rsidRPr="00F51E0B">
        <w:rPr>
          <w:rFonts w:ascii="Tahoma" w:hAnsi="Tahoma" w:cs="Tahoma"/>
        </w:rPr>
        <w:t xml:space="preserve">Develop sufficient knowledge and understanding of </w:t>
      </w:r>
      <w:r w:rsidR="003B65A9" w:rsidRPr="00F51E0B">
        <w:rPr>
          <w:rFonts w:ascii="Tahoma" w:hAnsi="Tahoma" w:cs="Tahoma"/>
        </w:rPr>
        <w:t xml:space="preserve">the bpf’s </w:t>
      </w:r>
      <w:r w:rsidRPr="00F51E0B">
        <w:rPr>
          <w:rFonts w:ascii="Tahoma" w:hAnsi="Tahoma" w:cs="Tahoma"/>
        </w:rPr>
        <w:t xml:space="preserve">work, values and ethos </w:t>
      </w:r>
      <w:r w:rsidR="007A7173" w:rsidRPr="00F51E0B">
        <w:rPr>
          <w:rFonts w:ascii="Tahoma" w:hAnsi="Tahoma" w:cs="Tahoma"/>
        </w:rPr>
        <w:t>to</w:t>
      </w:r>
      <w:r w:rsidRPr="00F51E0B">
        <w:rPr>
          <w:rFonts w:ascii="Tahoma" w:hAnsi="Tahoma" w:cs="Tahoma"/>
        </w:rPr>
        <w:t xml:space="preserve"> be able to support its communication, particularly to </w:t>
      </w:r>
      <w:r w:rsidR="003B65A9" w:rsidRPr="00F51E0B">
        <w:rPr>
          <w:rFonts w:ascii="Tahoma" w:hAnsi="Tahoma" w:cs="Tahoma"/>
        </w:rPr>
        <w:t xml:space="preserve">trusts and foundations, </w:t>
      </w:r>
      <w:r w:rsidRPr="00F51E0B">
        <w:rPr>
          <w:rFonts w:ascii="Tahoma" w:hAnsi="Tahoma" w:cs="Tahoma"/>
        </w:rPr>
        <w:t>donor</w:t>
      </w:r>
      <w:r w:rsidR="00D154AF">
        <w:rPr>
          <w:rFonts w:ascii="Tahoma" w:hAnsi="Tahoma" w:cs="Tahoma"/>
        </w:rPr>
        <w:t>s</w:t>
      </w:r>
      <w:r w:rsidRPr="00F51E0B">
        <w:rPr>
          <w:rFonts w:ascii="Tahoma" w:hAnsi="Tahoma" w:cs="Tahoma"/>
        </w:rPr>
        <w:t xml:space="preserve"> and general public audiences</w:t>
      </w:r>
      <w:r w:rsidR="008300F1" w:rsidRPr="00F51E0B">
        <w:rPr>
          <w:rFonts w:ascii="Tahoma" w:hAnsi="Tahoma" w:cs="Tahoma"/>
        </w:rPr>
        <w:t>.</w:t>
      </w:r>
    </w:p>
    <w:p w14:paraId="0CD9BC99" w14:textId="6C41223B" w:rsidR="00894FB9" w:rsidRPr="00F51E0B" w:rsidRDefault="00D154AF" w:rsidP="003B65A9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Evaluation skills</w:t>
      </w:r>
      <w:r w:rsidR="003B65A9" w:rsidRPr="00F51E0B">
        <w:rPr>
          <w:rFonts w:ascii="Tahoma" w:hAnsi="Tahoma" w:cs="Tahoma"/>
        </w:rPr>
        <w:t xml:space="preserve"> and</w:t>
      </w:r>
      <w:r>
        <w:rPr>
          <w:rFonts w:ascii="Tahoma" w:hAnsi="Tahoma" w:cs="Tahoma"/>
        </w:rPr>
        <w:t xml:space="preserve"> ability to </w:t>
      </w:r>
      <w:r w:rsidR="003B65A9" w:rsidRPr="00F51E0B">
        <w:rPr>
          <w:rFonts w:ascii="Tahoma" w:hAnsi="Tahoma" w:cs="Tahoma"/>
        </w:rPr>
        <w:t>demonstrat</w:t>
      </w:r>
      <w:r>
        <w:rPr>
          <w:rFonts w:ascii="Tahoma" w:hAnsi="Tahoma" w:cs="Tahoma"/>
        </w:rPr>
        <w:t>e</w:t>
      </w:r>
      <w:r w:rsidR="003B65A9" w:rsidRPr="00F51E0B">
        <w:rPr>
          <w:rFonts w:ascii="Tahoma" w:hAnsi="Tahoma" w:cs="Tahoma"/>
        </w:rPr>
        <w:t xml:space="preserve"> i</w:t>
      </w:r>
      <w:r w:rsidR="00894FB9" w:rsidRPr="00F51E0B">
        <w:rPr>
          <w:rFonts w:ascii="Tahoma" w:hAnsi="Tahoma" w:cs="Tahoma"/>
        </w:rPr>
        <w:t>mpact</w:t>
      </w:r>
      <w:r w:rsidR="003B65A9" w:rsidRPr="00F51E0B">
        <w:rPr>
          <w:rFonts w:ascii="Tahoma" w:hAnsi="Tahoma" w:cs="Tahoma"/>
        </w:rPr>
        <w:t xml:space="preserve"> to funders</w:t>
      </w:r>
      <w:r w:rsidR="00894FB9" w:rsidRPr="00F51E0B">
        <w:rPr>
          <w:rFonts w:ascii="Tahoma" w:hAnsi="Tahoma" w:cs="Tahoma"/>
        </w:rPr>
        <w:t xml:space="preserve"> through data</w:t>
      </w:r>
      <w:r w:rsidR="008300F1" w:rsidRPr="00F51E0B">
        <w:rPr>
          <w:rFonts w:ascii="Tahoma" w:hAnsi="Tahoma" w:cs="Tahoma"/>
        </w:rPr>
        <w:t>.</w:t>
      </w:r>
    </w:p>
    <w:p w14:paraId="767ACFC5" w14:textId="44073745" w:rsidR="00894FB9" w:rsidRPr="00F51E0B" w:rsidRDefault="00D154AF" w:rsidP="00FD1332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Developing</w:t>
      </w:r>
      <w:r w:rsidR="003B65A9" w:rsidRPr="00F51E0B">
        <w:rPr>
          <w:rFonts w:ascii="Tahoma" w:hAnsi="Tahoma" w:cs="Tahoma"/>
        </w:rPr>
        <w:t xml:space="preserve"> c</w:t>
      </w:r>
      <w:r w:rsidR="00894FB9" w:rsidRPr="00F51E0B">
        <w:rPr>
          <w:rFonts w:ascii="Tahoma" w:hAnsi="Tahoma" w:cs="Tahoma"/>
        </w:rPr>
        <w:t xml:space="preserve">ase </w:t>
      </w:r>
      <w:r>
        <w:rPr>
          <w:rFonts w:ascii="Tahoma" w:hAnsi="Tahoma" w:cs="Tahoma"/>
        </w:rPr>
        <w:t xml:space="preserve">studies, </w:t>
      </w:r>
      <w:r w:rsidR="003B65A9" w:rsidRPr="00F51E0B">
        <w:rPr>
          <w:rFonts w:ascii="Tahoma" w:hAnsi="Tahoma" w:cs="Tahoma"/>
        </w:rPr>
        <w:t>especially of</w:t>
      </w:r>
      <w:r w:rsidR="00015FF0" w:rsidRPr="00F51E0B">
        <w:rPr>
          <w:rFonts w:ascii="Tahoma" w:hAnsi="Tahoma" w:cs="Tahoma"/>
        </w:rPr>
        <w:t xml:space="preserve"> bene</w:t>
      </w:r>
      <w:r w:rsidR="003B65A9" w:rsidRPr="00F51E0B">
        <w:rPr>
          <w:rFonts w:ascii="Tahoma" w:hAnsi="Tahoma" w:cs="Tahoma"/>
        </w:rPr>
        <w:t>ficia</w:t>
      </w:r>
      <w:r w:rsidR="00015FF0" w:rsidRPr="00F51E0B">
        <w:rPr>
          <w:rFonts w:ascii="Tahoma" w:hAnsi="Tahoma" w:cs="Tahoma"/>
        </w:rPr>
        <w:t>ries</w:t>
      </w:r>
      <w:r w:rsidR="003B65A9" w:rsidRPr="00F51E0B">
        <w:rPr>
          <w:rFonts w:ascii="Tahoma" w:hAnsi="Tahoma" w:cs="Tahoma"/>
        </w:rPr>
        <w:t xml:space="preserve"> (e.g.,</w:t>
      </w:r>
      <w:r w:rsidR="00015FF0" w:rsidRPr="00F51E0B">
        <w:rPr>
          <w:rFonts w:ascii="Tahoma" w:hAnsi="Tahoma" w:cs="Tahoma"/>
        </w:rPr>
        <w:t xml:space="preserve"> profiles, </w:t>
      </w:r>
      <w:r w:rsidR="003B65A9" w:rsidRPr="00F51E0B">
        <w:rPr>
          <w:rFonts w:ascii="Tahoma" w:hAnsi="Tahoma" w:cs="Tahoma"/>
        </w:rPr>
        <w:t>personas</w:t>
      </w:r>
      <w:r w:rsidR="00DF1607" w:rsidRPr="00F51E0B">
        <w:rPr>
          <w:rFonts w:ascii="Tahoma" w:hAnsi="Tahoma" w:cs="Tahoma"/>
        </w:rPr>
        <w:t xml:space="preserve">) and of activities funded. </w:t>
      </w:r>
    </w:p>
    <w:p w14:paraId="0E310CBC" w14:textId="5A67A8CD" w:rsidR="00FD1332" w:rsidRPr="00F51E0B" w:rsidRDefault="00C719A5" w:rsidP="00FD1332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</w:rPr>
      </w:pPr>
      <w:r w:rsidRPr="00F51E0B">
        <w:rPr>
          <w:rFonts w:ascii="Tahoma" w:hAnsi="Tahoma" w:cs="Tahoma"/>
        </w:rPr>
        <w:t>Good numeracy skills and experience of budget development</w:t>
      </w:r>
      <w:r w:rsidR="00FD1332" w:rsidRPr="00F51E0B">
        <w:rPr>
          <w:rFonts w:ascii="Tahoma" w:hAnsi="Tahoma" w:cs="Tahoma"/>
        </w:rPr>
        <w:t xml:space="preserve">, </w:t>
      </w:r>
      <w:r w:rsidR="00E25233" w:rsidRPr="00F51E0B">
        <w:rPr>
          <w:rFonts w:ascii="Tahoma" w:hAnsi="Tahoma" w:cs="Tahoma"/>
        </w:rPr>
        <w:t xml:space="preserve">as well as </w:t>
      </w:r>
      <w:r w:rsidR="00FD1332" w:rsidRPr="00F51E0B">
        <w:rPr>
          <w:rFonts w:ascii="Tahoma" w:hAnsi="Tahoma" w:cs="Tahoma"/>
        </w:rPr>
        <w:t>p</w:t>
      </w:r>
      <w:r w:rsidR="00FD1332" w:rsidRPr="00F51E0B">
        <w:rPr>
          <w:rFonts w:ascii="Tahoma" w:eastAsia="Times New Roman" w:hAnsi="Tahoma" w:cs="Tahoma"/>
          <w:kern w:val="0"/>
          <w:lang w:eastAsia="en-GB"/>
          <w14:ligatures w14:val="none"/>
        </w:rPr>
        <w:t>roven financial acumen to comfortably evaluate financial information</w:t>
      </w:r>
      <w:r w:rsidR="006F5DCA" w:rsidRPr="00F51E0B">
        <w:rPr>
          <w:rFonts w:ascii="Tahoma" w:eastAsia="Times New Roman" w:hAnsi="Tahoma" w:cs="Tahoma"/>
          <w:kern w:val="0"/>
          <w:lang w:eastAsia="en-GB"/>
          <w14:ligatures w14:val="none"/>
        </w:rPr>
        <w:t>.</w:t>
      </w:r>
    </w:p>
    <w:p w14:paraId="3F34EA42" w14:textId="1405898D" w:rsidR="00FD1332" w:rsidRPr="00F51E0B" w:rsidRDefault="00FD1332" w:rsidP="00FD1332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</w:rPr>
      </w:pPr>
      <w:r w:rsidRPr="00F51E0B">
        <w:rPr>
          <w:rFonts w:ascii="Tahoma" w:eastAsia="Times New Roman" w:hAnsi="Tahoma" w:cs="Tahoma"/>
          <w:kern w:val="0"/>
          <w:lang w:eastAsia="en-GB"/>
          <w14:ligatures w14:val="none"/>
        </w:rPr>
        <w:t>Clear and confident communicator both orally and in writing in English.</w:t>
      </w:r>
      <w:r w:rsidRPr="00F51E0B">
        <w:rPr>
          <w:rFonts w:ascii="Tahoma" w:hAnsi="Tahoma" w:cs="Tahoma"/>
        </w:rPr>
        <w:t xml:space="preserve"> </w:t>
      </w:r>
    </w:p>
    <w:p w14:paraId="0B354DDA" w14:textId="4D0F6A12" w:rsidR="003B0A4D" w:rsidRPr="00F51E0B" w:rsidRDefault="00DF1607" w:rsidP="00FD1332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</w:rPr>
      </w:pPr>
      <w:r w:rsidRPr="00F51E0B">
        <w:rPr>
          <w:rFonts w:ascii="Tahoma" w:hAnsi="Tahoma" w:cs="Tahoma"/>
        </w:rPr>
        <w:t>Str</w:t>
      </w:r>
      <w:r w:rsidR="008300F1" w:rsidRPr="00F51E0B">
        <w:rPr>
          <w:rFonts w:ascii="Tahoma" w:hAnsi="Tahoma" w:cs="Tahoma"/>
        </w:rPr>
        <w:t>o</w:t>
      </w:r>
      <w:r w:rsidRPr="00F51E0B">
        <w:rPr>
          <w:rFonts w:ascii="Tahoma" w:hAnsi="Tahoma" w:cs="Tahoma"/>
        </w:rPr>
        <w:t xml:space="preserve">ng </w:t>
      </w:r>
      <w:r w:rsidR="003B0A4D" w:rsidRPr="00F51E0B">
        <w:rPr>
          <w:rFonts w:ascii="Tahoma" w:hAnsi="Tahoma" w:cs="Tahoma"/>
        </w:rPr>
        <w:t xml:space="preserve">IT skills </w:t>
      </w:r>
      <w:r w:rsidR="00D154AF">
        <w:rPr>
          <w:rFonts w:ascii="Tahoma" w:hAnsi="Tahoma" w:cs="Tahoma"/>
        </w:rPr>
        <w:t>including</w:t>
      </w:r>
      <w:r w:rsidR="008300F1" w:rsidRPr="00F51E0B">
        <w:rPr>
          <w:rFonts w:ascii="Tahoma" w:hAnsi="Tahoma" w:cs="Tahoma"/>
        </w:rPr>
        <w:t xml:space="preserve"> Microsoft</w:t>
      </w:r>
      <w:r w:rsidR="00116DC7" w:rsidRPr="00F51E0B">
        <w:rPr>
          <w:rFonts w:ascii="Tahoma" w:hAnsi="Tahoma" w:cs="Tahoma"/>
        </w:rPr>
        <w:t xml:space="preserve"> Office</w:t>
      </w:r>
      <w:r w:rsidR="00D2752D" w:rsidRPr="00F51E0B">
        <w:rPr>
          <w:rFonts w:ascii="Tahoma" w:hAnsi="Tahoma" w:cs="Tahoma"/>
        </w:rPr>
        <w:t xml:space="preserve"> products</w:t>
      </w:r>
      <w:r w:rsidR="008300F1" w:rsidRPr="00F51E0B">
        <w:rPr>
          <w:rFonts w:ascii="Tahoma" w:hAnsi="Tahoma" w:cs="Tahoma"/>
        </w:rPr>
        <w:t xml:space="preserve"> and other relevant </w:t>
      </w:r>
      <w:r w:rsidR="00D154AF">
        <w:rPr>
          <w:rFonts w:ascii="Tahoma" w:hAnsi="Tahoma" w:cs="Tahoma"/>
        </w:rPr>
        <w:t>software.</w:t>
      </w:r>
    </w:p>
    <w:p w14:paraId="3C9417BC" w14:textId="25665958" w:rsidR="002E2AB4" w:rsidRPr="00F51E0B" w:rsidRDefault="002E2AB4" w:rsidP="002E2AB4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</w:rPr>
      </w:pPr>
      <w:r w:rsidRPr="00F51E0B">
        <w:rPr>
          <w:rFonts w:ascii="Tahoma" w:hAnsi="Tahoma" w:cs="Tahoma"/>
        </w:rPr>
        <w:t xml:space="preserve">Excellent marketing and communications skills including drafting relevant copy for websites, social media and other communication formats. </w:t>
      </w:r>
    </w:p>
    <w:p w14:paraId="7321BB58" w14:textId="133C88D5" w:rsidR="006F5DCA" w:rsidRDefault="002E2AB4" w:rsidP="00F32792">
      <w:pPr>
        <w:numPr>
          <w:ilvl w:val="0"/>
          <w:numId w:val="5"/>
        </w:numPr>
        <w:spacing w:after="0" w:line="240" w:lineRule="auto"/>
        <w:textAlignment w:val="baseline"/>
        <w:rPr>
          <w:rFonts w:ascii="Tahoma" w:eastAsia="Times New Roman" w:hAnsi="Tahoma" w:cs="Tahoma"/>
          <w:kern w:val="0"/>
          <w:lang w:eastAsia="en-GB"/>
          <w14:ligatures w14:val="none"/>
        </w:rPr>
      </w:pPr>
      <w:r w:rsidRPr="00F51E0B">
        <w:rPr>
          <w:rFonts w:ascii="Tahoma" w:hAnsi="Tahoma" w:cs="Tahoma"/>
        </w:rPr>
        <w:t>Good partnership and stakeholder engagement skills</w:t>
      </w:r>
      <w:r w:rsidR="009A33AA" w:rsidRPr="00F51E0B">
        <w:rPr>
          <w:rFonts w:ascii="Tahoma" w:eastAsia="Times New Roman" w:hAnsi="Tahoma" w:cs="Tahoma"/>
          <w:kern w:val="0"/>
          <w:lang w:eastAsia="en-GB"/>
          <w14:ligatures w14:val="none"/>
        </w:rPr>
        <w:t xml:space="preserve"> including working </w:t>
      </w:r>
      <w:r w:rsidR="008300F1" w:rsidRPr="00F51E0B">
        <w:rPr>
          <w:rFonts w:ascii="Tahoma" w:eastAsia="Times New Roman" w:hAnsi="Tahoma" w:cs="Tahoma"/>
          <w:kern w:val="0"/>
          <w:lang w:eastAsia="en-GB"/>
          <w14:ligatures w14:val="none"/>
        </w:rPr>
        <w:t>bpf m</w:t>
      </w:r>
      <w:r w:rsidR="009A33AA" w:rsidRPr="00F51E0B">
        <w:rPr>
          <w:rFonts w:ascii="Tahoma" w:eastAsia="Times New Roman" w:hAnsi="Tahoma" w:cs="Tahoma"/>
          <w:kern w:val="0"/>
          <w:lang w:eastAsia="en-GB"/>
          <w14:ligatures w14:val="none"/>
        </w:rPr>
        <w:t>embers</w:t>
      </w:r>
      <w:r w:rsidR="00E03CC3">
        <w:rPr>
          <w:rFonts w:ascii="Tahoma" w:eastAsia="Times New Roman" w:hAnsi="Tahoma" w:cs="Tahoma"/>
          <w:kern w:val="0"/>
          <w:lang w:eastAsia="en-GB"/>
          <w14:ligatures w14:val="none"/>
        </w:rPr>
        <w:t xml:space="preserve"> and trainees, </w:t>
      </w:r>
      <w:r w:rsidR="009A33AA" w:rsidRPr="00F51E0B">
        <w:rPr>
          <w:rFonts w:ascii="Tahoma" w:eastAsia="Times New Roman" w:hAnsi="Tahoma" w:cs="Tahoma"/>
          <w:kern w:val="0"/>
          <w:lang w:eastAsia="en-GB"/>
          <w14:ligatures w14:val="none"/>
        </w:rPr>
        <w:t>funders</w:t>
      </w:r>
      <w:r w:rsidR="008300F1" w:rsidRPr="00F51E0B">
        <w:rPr>
          <w:rFonts w:ascii="Tahoma" w:eastAsia="Times New Roman" w:hAnsi="Tahoma" w:cs="Tahoma"/>
          <w:kern w:val="0"/>
          <w:lang w:eastAsia="en-GB"/>
          <w14:ligatures w14:val="none"/>
        </w:rPr>
        <w:t xml:space="preserve"> and donors.</w:t>
      </w:r>
      <w:r w:rsidR="009A33AA" w:rsidRPr="00F51E0B">
        <w:rPr>
          <w:rFonts w:ascii="Tahoma" w:eastAsia="Times New Roman" w:hAnsi="Tahoma" w:cs="Tahoma"/>
          <w:kern w:val="0"/>
          <w:lang w:eastAsia="en-GB"/>
          <w14:ligatures w14:val="none"/>
        </w:rPr>
        <w:t xml:space="preserve"> </w:t>
      </w:r>
    </w:p>
    <w:p w14:paraId="0EBC41D0" w14:textId="72CBE44E" w:rsidR="00D154AF" w:rsidRPr="003C4E57" w:rsidRDefault="00D154AF" w:rsidP="003C4E57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</w:rPr>
      </w:pPr>
      <w:r w:rsidRPr="00F51E0B">
        <w:rPr>
          <w:rFonts w:ascii="Tahoma" w:hAnsi="Tahoma" w:cs="Tahoma"/>
        </w:rPr>
        <w:t>Excellent organisational skills</w:t>
      </w:r>
      <w:r>
        <w:rPr>
          <w:rFonts w:ascii="Tahoma" w:hAnsi="Tahoma" w:cs="Tahoma"/>
        </w:rPr>
        <w:t xml:space="preserve"> and ability to</w:t>
      </w:r>
      <w:r w:rsidR="003C4E57">
        <w:rPr>
          <w:rFonts w:ascii="Tahoma" w:hAnsi="Tahoma" w:cs="Tahoma"/>
        </w:rPr>
        <w:t xml:space="preserve"> undertake own administrative tasks. </w:t>
      </w:r>
    </w:p>
    <w:p w14:paraId="6ED74994" w14:textId="62E12A54" w:rsidR="004D7161" w:rsidRPr="00F51E0B" w:rsidRDefault="004D7161" w:rsidP="00F32792">
      <w:pPr>
        <w:numPr>
          <w:ilvl w:val="0"/>
          <w:numId w:val="5"/>
        </w:numPr>
        <w:spacing w:after="0" w:line="240" w:lineRule="auto"/>
        <w:textAlignment w:val="baseline"/>
        <w:rPr>
          <w:rFonts w:ascii="Tahoma" w:eastAsia="Times New Roman" w:hAnsi="Tahoma" w:cs="Tahoma"/>
          <w:kern w:val="0"/>
          <w:lang w:eastAsia="en-GB"/>
          <w14:ligatures w14:val="none"/>
        </w:rPr>
      </w:pPr>
      <w:r w:rsidRPr="00F51E0B">
        <w:rPr>
          <w:rFonts w:ascii="Tahoma" w:eastAsia="Times New Roman" w:hAnsi="Tahoma" w:cs="Tahoma"/>
          <w:kern w:val="0"/>
          <w:lang w:eastAsia="en-GB"/>
          <w14:ligatures w14:val="none"/>
        </w:rPr>
        <w:t>Able to present persuasively and influence decision making.</w:t>
      </w:r>
    </w:p>
    <w:p w14:paraId="447ADA10" w14:textId="3BD002A8" w:rsidR="002E2AB4" w:rsidRPr="00F51E0B" w:rsidRDefault="004D7161" w:rsidP="004D7161">
      <w:pPr>
        <w:numPr>
          <w:ilvl w:val="0"/>
          <w:numId w:val="5"/>
        </w:numPr>
        <w:spacing w:after="0" w:line="240" w:lineRule="auto"/>
        <w:textAlignment w:val="baseline"/>
        <w:rPr>
          <w:rFonts w:ascii="Tahoma" w:eastAsia="Times New Roman" w:hAnsi="Tahoma" w:cs="Tahoma"/>
          <w:kern w:val="0"/>
          <w:lang w:eastAsia="en-GB"/>
          <w14:ligatures w14:val="none"/>
        </w:rPr>
      </w:pPr>
      <w:r w:rsidRPr="00F51E0B">
        <w:rPr>
          <w:rFonts w:ascii="Tahoma" w:eastAsia="Times New Roman" w:hAnsi="Tahoma" w:cs="Tahoma"/>
          <w:kern w:val="0"/>
          <w:lang w:eastAsia="en-GB"/>
          <w14:ligatures w14:val="none"/>
        </w:rPr>
        <w:t>Able to use initiative and judgement to proactively identify and resolve problems.</w:t>
      </w:r>
    </w:p>
    <w:p w14:paraId="5BFAE574" w14:textId="145A0176" w:rsidR="002E2AB4" w:rsidRPr="00F51E0B" w:rsidRDefault="0032236A" w:rsidP="009F3786">
      <w:pPr>
        <w:numPr>
          <w:ilvl w:val="0"/>
          <w:numId w:val="5"/>
        </w:numPr>
        <w:spacing w:after="0" w:line="240" w:lineRule="auto"/>
        <w:textAlignment w:val="baseline"/>
        <w:rPr>
          <w:rFonts w:ascii="Tahoma" w:eastAsia="Times New Roman" w:hAnsi="Tahoma" w:cs="Tahoma"/>
          <w:kern w:val="0"/>
          <w:lang w:eastAsia="en-GB"/>
          <w14:ligatures w14:val="none"/>
        </w:rPr>
      </w:pPr>
      <w:r w:rsidRPr="00F51E0B">
        <w:rPr>
          <w:rFonts w:ascii="Tahoma" w:hAnsi="Tahoma" w:cs="Tahoma"/>
        </w:rPr>
        <w:t>Able to prioritise deadlines and work effectively under pressure</w:t>
      </w:r>
      <w:r w:rsidR="00E03CC3">
        <w:rPr>
          <w:rFonts w:ascii="Tahoma" w:hAnsi="Tahoma" w:cs="Tahoma"/>
        </w:rPr>
        <w:t>.</w:t>
      </w:r>
    </w:p>
    <w:p w14:paraId="2DEB7A62" w14:textId="77777777" w:rsidR="00427230" w:rsidRPr="00F51E0B" w:rsidRDefault="00427230" w:rsidP="006F5DCA">
      <w:pPr>
        <w:pStyle w:val="ListParagraph"/>
        <w:spacing w:after="0" w:line="240" w:lineRule="auto"/>
        <w:rPr>
          <w:rFonts w:ascii="Tahoma" w:hAnsi="Tahoma" w:cs="Tahoma"/>
        </w:rPr>
      </w:pPr>
    </w:p>
    <w:p w14:paraId="5F4C2B19" w14:textId="2BD9BA1E" w:rsidR="008B0567" w:rsidRPr="00F51E0B" w:rsidRDefault="00F95291" w:rsidP="00FF5090">
      <w:pPr>
        <w:spacing w:after="0" w:line="240" w:lineRule="auto"/>
        <w:rPr>
          <w:rFonts w:ascii="Tahoma" w:hAnsi="Tahoma" w:cs="Tahoma"/>
          <w:b/>
          <w:bCs/>
        </w:rPr>
      </w:pPr>
      <w:r w:rsidRPr="00F51E0B">
        <w:rPr>
          <w:rFonts w:ascii="Tahoma" w:hAnsi="Tahoma" w:cs="Tahoma"/>
          <w:b/>
          <w:bCs/>
        </w:rPr>
        <w:t>Personal attributes</w:t>
      </w:r>
      <w:r w:rsidR="002E2AB4" w:rsidRPr="00F51E0B">
        <w:rPr>
          <w:rFonts w:ascii="Tahoma" w:hAnsi="Tahoma" w:cs="Tahoma"/>
          <w:b/>
          <w:bCs/>
        </w:rPr>
        <w:t>:</w:t>
      </w:r>
    </w:p>
    <w:p w14:paraId="15D98399" w14:textId="4223A79A" w:rsidR="006F5DCA" w:rsidRPr="00F51E0B" w:rsidRDefault="006F5DCA" w:rsidP="00FF5090">
      <w:pPr>
        <w:numPr>
          <w:ilvl w:val="0"/>
          <w:numId w:val="5"/>
        </w:numPr>
        <w:spacing w:after="0" w:line="240" w:lineRule="auto"/>
        <w:textAlignment w:val="baseline"/>
        <w:rPr>
          <w:rFonts w:ascii="Tahoma" w:eastAsia="Times New Roman" w:hAnsi="Tahoma" w:cs="Tahoma"/>
          <w:kern w:val="0"/>
          <w:lang w:eastAsia="en-GB"/>
          <w14:ligatures w14:val="none"/>
        </w:rPr>
      </w:pPr>
      <w:r w:rsidRPr="00F51E0B">
        <w:rPr>
          <w:rFonts w:ascii="Tahoma" w:hAnsi="Tahoma" w:cs="Tahoma"/>
        </w:rPr>
        <w:t>Must be personable – this role is very ‘front of house’</w:t>
      </w:r>
      <w:r w:rsidR="0032236A" w:rsidRPr="00F51E0B">
        <w:rPr>
          <w:rFonts w:ascii="Tahoma" w:hAnsi="Tahoma" w:cs="Tahoma"/>
        </w:rPr>
        <w:t xml:space="preserve">, </w:t>
      </w:r>
      <w:r w:rsidRPr="00F51E0B">
        <w:rPr>
          <w:rFonts w:ascii="Tahoma" w:hAnsi="Tahoma" w:cs="Tahoma"/>
        </w:rPr>
        <w:t xml:space="preserve">and you will </w:t>
      </w:r>
      <w:r w:rsidRPr="00F51E0B">
        <w:rPr>
          <w:rFonts w:ascii="Tahoma" w:eastAsia="Times New Roman" w:hAnsi="Tahoma" w:cs="Tahoma"/>
          <w:kern w:val="0"/>
          <w:lang w:eastAsia="en-GB"/>
          <w14:ligatures w14:val="none"/>
        </w:rPr>
        <w:t xml:space="preserve">have excellent interpersonal skills and the ability to develop strong working relationships with other </w:t>
      </w:r>
      <w:r w:rsidR="00E03CC3">
        <w:rPr>
          <w:rFonts w:ascii="Tahoma" w:eastAsia="Times New Roman" w:hAnsi="Tahoma" w:cs="Tahoma"/>
          <w:kern w:val="0"/>
          <w:lang w:eastAsia="en-GB"/>
          <w14:ligatures w14:val="none"/>
        </w:rPr>
        <w:t xml:space="preserve">bpf </w:t>
      </w:r>
      <w:r w:rsidRPr="00F51E0B">
        <w:rPr>
          <w:rFonts w:ascii="Tahoma" w:eastAsia="Times New Roman" w:hAnsi="Tahoma" w:cs="Tahoma"/>
          <w:kern w:val="0"/>
          <w:lang w:eastAsia="en-GB"/>
          <w14:ligatures w14:val="none"/>
        </w:rPr>
        <w:t xml:space="preserve">colleagues, </w:t>
      </w:r>
      <w:r w:rsidR="00E03CC3">
        <w:rPr>
          <w:rFonts w:ascii="Tahoma" w:eastAsia="Times New Roman" w:hAnsi="Tahoma" w:cs="Tahoma"/>
          <w:kern w:val="0"/>
          <w:lang w:eastAsia="en-GB"/>
          <w14:ligatures w14:val="none"/>
        </w:rPr>
        <w:t>bpf</w:t>
      </w:r>
      <w:r w:rsidR="0032236A" w:rsidRPr="00F51E0B">
        <w:rPr>
          <w:rFonts w:ascii="Tahoma" w:eastAsia="Times New Roman" w:hAnsi="Tahoma" w:cs="Tahoma"/>
          <w:kern w:val="0"/>
          <w:lang w:eastAsia="en-GB"/>
          <w14:ligatures w14:val="none"/>
        </w:rPr>
        <w:t xml:space="preserve"> members</w:t>
      </w:r>
      <w:r w:rsidR="00E03CC3">
        <w:rPr>
          <w:rFonts w:ascii="Tahoma" w:eastAsia="Times New Roman" w:hAnsi="Tahoma" w:cs="Tahoma"/>
          <w:kern w:val="0"/>
          <w:lang w:eastAsia="en-GB"/>
          <w14:ligatures w14:val="none"/>
        </w:rPr>
        <w:t xml:space="preserve"> and trainees, </w:t>
      </w:r>
      <w:r w:rsidRPr="00F51E0B">
        <w:rPr>
          <w:rFonts w:ascii="Tahoma" w:eastAsia="Times New Roman" w:hAnsi="Tahoma" w:cs="Tahoma"/>
          <w:kern w:val="0"/>
          <w:lang w:eastAsia="en-GB"/>
          <w14:ligatures w14:val="none"/>
        </w:rPr>
        <w:t>donors/ supporters, community groups, and funders.</w:t>
      </w:r>
    </w:p>
    <w:p w14:paraId="0DFD6002" w14:textId="1835B8FD" w:rsidR="00F95291" w:rsidRPr="00F51E0B" w:rsidRDefault="00F95291" w:rsidP="007A4377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</w:rPr>
      </w:pPr>
      <w:r w:rsidRPr="00F51E0B">
        <w:rPr>
          <w:rFonts w:ascii="Tahoma" w:hAnsi="Tahoma" w:cs="Tahoma"/>
        </w:rPr>
        <w:t>An interest and passion of fundraising</w:t>
      </w:r>
      <w:r w:rsidR="0032236A" w:rsidRPr="00F51E0B">
        <w:rPr>
          <w:rFonts w:ascii="Tahoma" w:hAnsi="Tahoma" w:cs="Tahoma"/>
        </w:rPr>
        <w:t>, ideally for</w:t>
      </w:r>
      <w:r w:rsidRPr="00F51E0B">
        <w:rPr>
          <w:rFonts w:ascii="Tahoma" w:hAnsi="Tahoma" w:cs="Tahoma"/>
        </w:rPr>
        <w:t xml:space="preserve"> mental health/psychotherapeutic causes</w:t>
      </w:r>
      <w:r w:rsidR="002E2AB4" w:rsidRPr="00F51E0B">
        <w:rPr>
          <w:rFonts w:ascii="Tahoma" w:hAnsi="Tahoma" w:cs="Tahoma"/>
        </w:rPr>
        <w:t>.</w:t>
      </w:r>
    </w:p>
    <w:p w14:paraId="17EBC8B0" w14:textId="600691C8" w:rsidR="00CF463F" w:rsidRPr="00F51E0B" w:rsidRDefault="00CF463F" w:rsidP="007A4377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</w:rPr>
      </w:pPr>
      <w:r w:rsidRPr="00F51E0B">
        <w:rPr>
          <w:rFonts w:ascii="Tahoma" w:hAnsi="Tahoma" w:cs="Tahoma"/>
        </w:rPr>
        <w:t>A commitment to principles of Equality, Diversity and Inclusion</w:t>
      </w:r>
      <w:r w:rsidR="002E2AB4" w:rsidRPr="00F51E0B">
        <w:rPr>
          <w:rFonts w:ascii="Tahoma" w:hAnsi="Tahoma" w:cs="Tahoma"/>
        </w:rPr>
        <w:t xml:space="preserve"> (EDI</w:t>
      </w:r>
      <w:r w:rsidR="001F4895" w:rsidRPr="00F51E0B">
        <w:rPr>
          <w:rFonts w:ascii="Tahoma" w:hAnsi="Tahoma" w:cs="Tahoma"/>
        </w:rPr>
        <w:t>)</w:t>
      </w:r>
      <w:r w:rsidR="0032236A" w:rsidRPr="00F51E0B">
        <w:rPr>
          <w:rFonts w:ascii="Tahoma" w:hAnsi="Tahoma" w:cs="Tahoma"/>
        </w:rPr>
        <w:t>.</w:t>
      </w:r>
    </w:p>
    <w:p w14:paraId="319D8B0D" w14:textId="771677D7" w:rsidR="001F4895" w:rsidRPr="00F51E0B" w:rsidRDefault="001F4895" w:rsidP="001F4895">
      <w:pPr>
        <w:numPr>
          <w:ilvl w:val="0"/>
          <w:numId w:val="6"/>
        </w:numPr>
        <w:spacing w:after="0" w:line="240" w:lineRule="auto"/>
        <w:textAlignment w:val="baseline"/>
        <w:rPr>
          <w:rFonts w:ascii="Tahoma" w:eastAsia="Times New Roman" w:hAnsi="Tahoma" w:cs="Tahoma"/>
          <w:kern w:val="0"/>
          <w:lang w:eastAsia="en-GB"/>
          <w14:ligatures w14:val="none"/>
        </w:rPr>
      </w:pPr>
      <w:r w:rsidRPr="00F51E0B">
        <w:rPr>
          <w:rFonts w:ascii="Tahoma" w:eastAsia="Times New Roman" w:hAnsi="Tahoma" w:cs="Tahoma"/>
          <w:kern w:val="0"/>
          <w:lang w:eastAsia="en-GB"/>
          <w14:ligatures w14:val="none"/>
        </w:rPr>
        <w:t>High attention to detail</w:t>
      </w:r>
      <w:r w:rsidR="00D154AF">
        <w:rPr>
          <w:rFonts w:ascii="Tahoma" w:eastAsia="Times New Roman" w:hAnsi="Tahoma" w:cs="Tahoma"/>
          <w:kern w:val="0"/>
          <w:lang w:eastAsia="en-GB"/>
          <w14:ligatures w14:val="none"/>
        </w:rPr>
        <w:t>.</w:t>
      </w:r>
    </w:p>
    <w:p w14:paraId="3867F9EA" w14:textId="78BDF4D6" w:rsidR="00690EB1" w:rsidRDefault="00F95291" w:rsidP="0032236A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</w:rPr>
      </w:pPr>
      <w:r w:rsidRPr="00F51E0B">
        <w:rPr>
          <w:rFonts w:ascii="Tahoma" w:hAnsi="Tahoma" w:cs="Tahoma"/>
        </w:rPr>
        <w:t>High levels of self-motivation</w:t>
      </w:r>
      <w:r w:rsidR="001F4895" w:rsidRPr="00F51E0B">
        <w:rPr>
          <w:rFonts w:ascii="Tahoma" w:hAnsi="Tahoma" w:cs="Tahoma"/>
        </w:rPr>
        <w:t>.</w:t>
      </w:r>
    </w:p>
    <w:p w14:paraId="25EE20D2" w14:textId="77777777" w:rsidR="007A7173" w:rsidRPr="00F51E0B" w:rsidRDefault="007A7173" w:rsidP="007A7173">
      <w:pPr>
        <w:pStyle w:val="ListParagraph"/>
        <w:spacing w:after="0" w:line="240" w:lineRule="auto"/>
        <w:rPr>
          <w:rFonts w:ascii="Tahoma" w:hAnsi="Tahoma" w:cs="Tahoma"/>
        </w:rPr>
      </w:pPr>
    </w:p>
    <w:p w14:paraId="34C39EA6" w14:textId="77777777" w:rsidR="002E2AB4" w:rsidRPr="00F51E0B" w:rsidRDefault="002E2AB4" w:rsidP="007A4377">
      <w:pPr>
        <w:spacing w:after="0" w:line="240" w:lineRule="auto"/>
        <w:rPr>
          <w:rFonts w:ascii="Tahoma" w:hAnsi="Tahoma" w:cs="Tahoma"/>
          <w:b/>
          <w:bCs/>
          <w:i/>
          <w:iCs/>
        </w:rPr>
      </w:pPr>
    </w:p>
    <w:p w14:paraId="6E8A8BF1" w14:textId="77777777" w:rsidR="00712E79" w:rsidRPr="00F51E0B" w:rsidRDefault="00712E79" w:rsidP="00712E79">
      <w:pPr>
        <w:spacing w:after="0" w:line="240" w:lineRule="auto"/>
        <w:jc w:val="center"/>
        <w:rPr>
          <w:rFonts w:ascii="Tahoma" w:eastAsia="Calibri" w:hAnsi="Tahoma" w:cs="Tahoma"/>
          <w:kern w:val="0"/>
          <w14:ligatures w14:val="none"/>
        </w:rPr>
      </w:pPr>
      <w:r w:rsidRPr="00F51E0B">
        <w:rPr>
          <w:rFonts w:ascii="Tahoma" w:eastAsia="Calibri" w:hAnsi="Tahoma" w:cs="Tahoma"/>
          <w:b/>
          <w:bCs/>
          <w:i/>
          <w:iCs/>
          <w:kern w:val="0"/>
          <w:lang w:val="en-US"/>
          <w14:ligatures w14:val="none"/>
        </w:rPr>
        <w:t>BRITISH PSYCHOTHERAPY FOUNDATION</w:t>
      </w:r>
    </w:p>
    <w:p w14:paraId="5427896C" w14:textId="77777777" w:rsidR="00712E79" w:rsidRPr="00F51E0B" w:rsidRDefault="00712E79" w:rsidP="00712E79">
      <w:pPr>
        <w:spacing w:after="0" w:line="240" w:lineRule="auto"/>
        <w:rPr>
          <w:rFonts w:ascii="Tahoma" w:eastAsia="Calibri" w:hAnsi="Tahoma" w:cs="Tahoma"/>
          <w:kern w:val="0"/>
          <w14:ligatures w14:val="none"/>
        </w:rPr>
      </w:pPr>
      <w:r w:rsidRPr="00F51E0B">
        <w:rPr>
          <w:rFonts w:ascii="Tahoma" w:eastAsia="Calibri" w:hAnsi="Tahoma" w:cs="Tahoma"/>
          <w:kern w:val="0"/>
          <w14:ligatures w14:val="none"/>
        </w:rPr>
        <w:t> </w:t>
      </w:r>
    </w:p>
    <w:p w14:paraId="0BCFCB3B" w14:textId="77777777" w:rsidR="00712E79" w:rsidRPr="00F51E0B" w:rsidRDefault="00712E79" w:rsidP="00712E79">
      <w:pPr>
        <w:spacing w:after="0" w:line="240" w:lineRule="auto"/>
        <w:jc w:val="center"/>
        <w:rPr>
          <w:rFonts w:ascii="Tahoma" w:eastAsia="Calibri" w:hAnsi="Tahoma" w:cs="Tahoma"/>
          <w:kern w:val="0"/>
          <w14:ligatures w14:val="none"/>
        </w:rPr>
      </w:pPr>
      <w:r w:rsidRPr="00F51E0B">
        <w:rPr>
          <w:rFonts w:ascii="Tahoma" w:eastAsia="Calibri" w:hAnsi="Tahoma" w:cs="Tahoma"/>
          <w:b/>
          <w:bCs/>
          <w:kern w:val="0"/>
          <w:lang w:val="en-US"/>
          <w14:ligatures w14:val="none"/>
        </w:rPr>
        <w:t>Main Terms &amp; Conditions</w:t>
      </w:r>
    </w:p>
    <w:p w14:paraId="3DB4457D" w14:textId="48AD2D9B" w:rsidR="00712E79" w:rsidRPr="00F51E0B" w:rsidRDefault="00712E79" w:rsidP="00712E79">
      <w:pPr>
        <w:spacing w:after="0" w:line="240" w:lineRule="auto"/>
        <w:jc w:val="center"/>
        <w:rPr>
          <w:rFonts w:ascii="Tahoma" w:eastAsia="Calibri" w:hAnsi="Tahoma" w:cs="Tahoma"/>
          <w:kern w:val="0"/>
          <w14:ligatures w14:val="none"/>
        </w:rPr>
      </w:pPr>
      <w:r w:rsidRPr="00F51E0B">
        <w:rPr>
          <w:rFonts w:ascii="Tahoma" w:eastAsia="Calibri" w:hAnsi="Tahoma" w:cs="Tahoma"/>
          <w:b/>
          <w:bCs/>
          <w:kern w:val="0"/>
          <w:lang w:val="en-US"/>
          <w14:ligatures w14:val="none"/>
        </w:rPr>
        <w:t xml:space="preserve">Fundraising </w:t>
      </w:r>
      <w:r w:rsidR="00116DC7" w:rsidRPr="00F51E0B">
        <w:rPr>
          <w:rFonts w:ascii="Tahoma" w:eastAsia="Calibri" w:hAnsi="Tahoma" w:cs="Tahoma"/>
          <w:b/>
          <w:bCs/>
          <w:kern w:val="0"/>
          <w:lang w:val="en-US"/>
          <w14:ligatures w14:val="none"/>
        </w:rPr>
        <w:t>Manager</w:t>
      </w:r>
    </w:p>
    <w:p w14:paraId="47DAA8F2" w14:textId="77777777" w:rsidR="00712E79" w:rsidRPr="00F51E0B" w:rsidRDefault="00712E79" w:rsidP="00712E79">
      <w:pPr>
        <w:spacing w:after="0" w:line="240" w:lineRule="auto"/>
        <w:jc w:val="center"/>
        <w:rPr>
          <w:rFonts w:ascii="Tahoma" w:eastAsia="Calibri" w:hAnsi="Tahoma" w:cs="Tahoma"/>
          <w:kern w:val="0"/>
          <w14:ligatures w14:val="none"/>
        </w:rPr>
      </w:pPr>
    </w:p>
    <w:p w14:paraId="00708FA0" w14:textId="458FBA51" w:rsidR="00712E79" w:rsidRPr="00AF1CE3" w:rsidRDefault="00712E79" w:rsidP="00AF1CE3">
      <w:pPr>
        <w:spacing w:after="0" w:line="240" w:lineRule="auto"/>
        <w:jc w:val="center"/>
        <w:rPr>
          <w:rFonts w:ascii="Tahoma" w:eastAsia="Calibri" w:hAnsi="Tahoma" w:cs="Tahoma"/>
          <w:b/>
          <w:bCs/>
          <w:kern w:val="0"/>
          <w14:ligatures w14:val="none"/>
        </w:rPr>
      </w:pPr>
      <w:r w:rsidRPr="00F51E0B">
        <w:rPr>
          <w:rFonts w:ascii="Tahoma" w:eastAsia="Calibri" w:hAnsi="Tahoma" w:cs="Tahoma"/>
          <w:b/>
          <w:bCs/>
          <w:kern w:val="0"/>
          <w14:ligatures w14:val="none"/>
        </w:rPr>
        <w:t>Terms and benefits of Employment</w:t>
      </w:r>
    </w:p>
    <w:p w14:paraId="6C6F9200" w14:textId="61C78B21" w:rsidR="00690EB1" w:rsidRPr="00F51E0B" w:rsidRDefault="00690EB1" w:rsidP="007A4377">
      <w:pPr>
        <w:spacing w:after="0" w:line="240" w:lineRule="auto"/>
        <w:rPr>
          <w:rFonts w:ascii="Tahoma" w:hAnsi="Tahoma" w:cs="Tahoma"/>
        </w:rPr>
      </w:pPr>
      <w:r w:rsidRPr="00F51E0B">
        <w:rPr>
          <w:rFonts w:ascii="Tahoma" w:hAnsi="Tahoma" w:cs="Tahoma"/>
          <w:b/>
          <w:bCs/>
        </w:rPr>
        <w:t>Job Title:</w:t>
      </w:r>
      <w:r w:rsidRPr="00F51E0B">
        <w:rPr>
          <w:rFonts w:ascii="Tahoma" w:hAnsi="Tahoma" w:cs="Tahoma"/>
        </w:rPr>
        <w:tab/>
      </w:r>
      <w:r w:rsidRPr="00F51E0B">
        <w:rPr>
          <w:rFonts w:ascii="Tahoma" w:hAnsi="Tahoma" w:cs="Tahoma"/>
        </w:rPr>
        <w:tab/>
        <w:t xml:space="preserve">Fundraising </w:t>
      </w:r>
      <w:r w:rsidR="008A0104" w:rsidRPr="00F51E0B">
        <w:rPr>
          <w:rFonts w:ascii="Tahoma" w:hAnsi="Tahoma" w:cs="Tahoma"/>
        </w:rPr>
        <w:t>Manager</w:t>
      </w:r>
    </w:p>
    <w:p w14:paraId="0F4100EA" w14:textId="57FC2C55" w:rsidR="00690EB1" w:rsidRPr="00F51E0B" w:rsidRDefault="00690EB1" w:rsidP="007A4377">
      <w:pPr>
        <w:spacing w:after="0" w:line="240" w:lineRule="auto"/>
        <w:rPr>
          <w:rFonts w:ascii="Tahoma" w:hAnsi="Tahoma" w:cs="Tahoma"/>
        </w:rPr>
      </w:pPr>
      <w:r w:rsidRPr="00F51E0B">
        <w:rPr>
          <w:rFonts w:ascii="Tahoma" w:hAnsi="Tahoma" w:cs="Tahoma"/>
          <w:b/>
          <w:bCs/>
        </w:rPr>
        <w:t>Accountable to:</w:t>
      </w:r>
      <w:r w:rsidRPr="00F51E0B">
        <w:rPr>
          <w:rFonts w:ascii="Tahoma" w:hAnsi="Tahoma" w:cs="Tahoma"/>
          <w:b/>
          <w:bCs/>
        </w:rPr>
        <w:tab/>
      </w:r>
      <w:r w:rsidRPr="00F51E0B">
        <w:rPr>
          <w:rFonts w:ascii="Tahoma" w:hAnsi="Tahoma" w:cs="Tahoma"/>
        </w:rPr>
        <w:t xml:space="preserve">Director </w:t>
      </w:r>
      <w:r w:rsidR="00BD6465" w:rsidRPr="00F51E0B">
        <w:rPr>
          <w:rFonts w:ascii="Tahoma" w:hAnsi="Tahoma" w:cs="Tahoma"/>
        </w:rPr>
        <w:t xml:space="preserve">of Academic and Strategic Development </w:t>
      </w:r>
    </w:p>
    <w:p w14:paraId="4BCCCEAC" w14:textId="3F315E29" w:rsidR="00690EB1" w:rsidRPr="00F51E0B" w:rsidRDefault="00690EB1" w:rsidP="007A4377">
      <w:pPr>
        <w:spacing w:after="0" w:line="240" w:lineRule="auto"/>
        <w:rPr>
          <w:rFonts w:ascii="Tahoma" w:hAnsi="Tahoma" w:cs="Tahoma"/>
        </w:rPr>
      </w:pPr>
      <w:r w:rsidRPr="00F51E0B">
        <w:rPr>
          <w:rFonts w:ascii="Tahoma" w:hAnsi="Tahoma" w:cs="Tahoma"/>
          <w:b/>
          <w:bCs/>
        </w:rPr>
        <w:t>Salary:</w:t>
      </w:r>
      <w:r w:rsidRPr="00F51E0B">
        <w:rPr>
          <w:rFonts w:ascii="Tahoma" w:hAnsi="Tahoma" w:cs="Tahoma"/>
        </w:rPr>
        <w:tab/>
      </w:r>
      <w:r w:rsidRPr="00F51E0B">
        <w:rPr>
          <w:rFonts w:ascii="Tahoma" w:hAnsi="Tahoma" w:cs="Tahoma"/>
        </w:rPr>
        <w:tab/>
        <w:t>£</w:t>
      </w:r>
      <w:r w:rsidR="008A0104" w:rsidRPr="00F51E0B">
        <w:rPr>
          <w:rFonts w:ascii="Tahoma" w:hAnsi="Tahoma" w:cs="Tahoma"/>
        </w:rPr>
        <w:t>50</w:t>
      </w:r>
      <w:r w:rsidRPr="00F51E0B">
        <w:rPr>
          <w:rFonts w:ascii="Tahoma" w:hAnsi="Tahoma" w:cs="Tahoma"/>
        </w:rPr>
        <w:t>,000</w:t>
      </w:r>
    </w:p>
    <w:p w14:paraId="0B218922" w14:textId="3017DF79" w:rsidR="00690EB1" w:rsidRPr="00F51E0B" w:rsidRDefault="00690EB1" w:rsidP="007A4377">
      <w:pPr>
        <w:spacing w:after="0" w:line="240" w:lineRule="auto"/>
        <w:rPr>
          <w:rFonts w:ascii="Tahoma" w:hAnsi="Tahoma" w:cs="Tahoma"/>
        </w:rPr>
      </w:pPr>
      <w:r w:rsidRPr="00F51E0B">
        <w:rPr>
          <w:rFonts w:ascii="Tahoma" w:hAnsi="Tahoma" w:cs="Tahoma"/>
          <w:b/>
          <w:bCs/>
        </w:rPr>
        <w:t>Hours of work:</w:t>
      </w:r>
      <w:r w:rsidRPr="00F51E0B">
        <w:rPr>
          <w:rFonts w:ascii="Tahoma" w:hAnsi="Tahoma" w:cs="Tahoma"/>
          <w:b/>
          <w:bCs/>
        </w:rPr>
        <w:tab/>
      </w:r>
      <w:r w:rsidR="002E2AB4" w:rsidRPr="00F51E0B">
        <w:rPr>
          <w:rFonts w:ascii="Tahoma" w:hAnsi="Tahoma" w:cs="Tahoma"/>
        </w:rPr>
        <w:t>3</w:t>
      </w:r>
      <w:r w:rsidRPr="00F51E0B">
        <w:rPr>
          <w:rFonts w:ascii="Tahoma" w:hAnsi="Tahoma" w:cs="Tahoma"/>
        </w:rPr>
        <w:t>5 hours a week, including some evenings and weekends</w:t>
      </w:r>
    </w:p>
    <w:p w14:paraId="20969F5E" w14:textId="3AA6A43A" w:rsidR="00690EB1" w:rsidRPr="00F51E0B" w:rsidRDefault="00690EB1" w:rsidP="007A4377">
      <w:pPr>
        <w:spacing w:after="0" w:line="240" w:lineRule="auto"/>
        <w:rPr>
          <w:rFonts w:ascii="Tahoma" w:hAnsi="Tahoma" w:cs="Tahoma"/>
        </w:rPr>
      </w:pPr>
      <w:r w:rsidRPr="00F51E0B">
        <w:rPr>
          <w:rFonts w:ascii="Tahoma" w:hAnsi="Tahoma" w:cs="Tahoma"/>
          <w:b/>
          <w:bCs/>
        </w:rPr>
        <w:t>Notice period:</w:t>
      </w:r>
      <w:r w:rsidRPr="00F51E0B">
        <w:rPr>
          <w:rFonts w:ascii="Tahoma" w:hAnsi="Tahoma" w:cs="Tahoma"/>
        </w:rPr>
        <w:tab/>
        <w:t>One week during 6-month probationary period; 3 months thereafter</w:t>
      </w:r>
    </w:p>
    <w:p w14:paraId="4D6C8D99" w14:textId="77777777" w:rsidR="00690EB1" w:rsidRPr="00F51E0B" w:rsidRDefault="00690EB1" w:rsidP="007A4377">
      <w:pPr>
        <w:spacing w:after="0" w:line="240" w:lineRule="auto"/>
        <w:ind w:left="2160" w:hanging="2160"/>
        <w:rPr>
          <w:rFonts w:ascii="Tahoma" w:hAnsi="Tahoma" w:cs="Tahoma"/>
        </w:rPr>
      </w:pPr>
      <w:r w:rsidRPr="00F51E0B">
        <w:rPr>
          <w:rFonts w:ascii="Tahoma" w:hAnsi="Tahoma" w:cs="Tahoma"/>
          <w:b/>
          <w:bCs/>
        </w:rPr>
        <w:t>Location of work:</w:t>
      </w:r>
      <w:r w:rsidRPr="00F51E0B">
        <w:rPr>
          <w:rFonts w:ascii="Tahoma" w:hAnsi="Tahoma" w:cs="Tahoma"/>
        </w:rPr>
        <w:tab/>
        <w:t xml:space="preserve">Combination of </w:t>
      </w:r>
      <w:r w:rsidRPr="00F51E0B">
        <w:rPr>
          <w:rFonts w:ascii="Tahoma" w:hAnsi="Tahoma" w:cs="Tahoma"/>
          <w:b/>
          <w:bCs/>
          <w:i/>
          <w:iCs/>
        </w:rPr>
        <w:t>bpf’s</w:t>
      </w:r>
      <w:r w:rsidRPr="00F51E0B">
        <w:rPr>
          <w:rFonts w:ascii="Tahoma" w:hAnsi="Tahoma" w:cs="Tahoma"/>
        </w:rPr>
        <w:t xml:space="preserve"> offices at 37 Mapesbury Road, Kilburn, London NW2 4HJ and home working</w:t>
      </w:r>
    </w:p>
    <w:p w14:paraId="5881061D" w14:textId="25F70F7A" w:rsidR="00690EB1" w:rsidRPr="00F51E0B" w:rsidRDefault="00690EB1" w:rsidP="007A4377">
      <w:pPr>
        <w:spacing w:after="0" w:line="240" w:lineRule="auto"/>
        <w:rPr>
          <w:rFonts w:ascii="Tahoma" w:hAnsi="Tahoma" w:cs="Tahoma"/>
        </w:rPr>
      </w:pPr>
      <w:r w:rsidRPr="00F51E0B">
        <w:rPr>
          <w:rFonts w:ascii="Tahoma" w:hAnsi="Tahoma" w:cs="Tahoma"/>
          <w:b/>
          <w:bCs/>
        </w:rPr>
        <w:t>Annual Leave:</w:t>
      </w:r>
      <w:r w:rsidRPr="00F51E0B">
        <w:rPr>
          <w:rFonts w:ascii="Tahoma" w:hAnsi="Tahoma" w:cs="Tahoma"/>
        </w:rPr>
        <w:tab/>
        <w:t>30 days plus Bank Holidays</w:t>
      </w:r>
    </w:p>
    <w:p w14:paraId="68D47713" w14:textId="77777777" w:rsidR="00690EB1" w:rsidRPr="00F51E0B" w:rsidRDefault="00690EB1" w:rsidP="007A4377">
      <w:pPr>
        <w:spacing w:after="0" w:line="240" w:lineRule="auto"/>
        <w:rPr>
          <w:rFonts w:ascii="Tahoma" w:hAnsi="Tahoma" w:cs="Tahoma"/>
        </w:rPr>
      </w:pPr>
      <w:r w:rsidRPr="00F51E0B">
        <w:rPr>
          <w:rFonts w:ascii="Tahoma" w:hAnsi="Tahoma" w:cs="Tahoma"/>
          <w:b/>
          <w:bCs/>
        </w:rPr>
        <w:t>Pension:</w:t>
      </w:r>
      <w:r w:rsidRPr="00F51E0B">
        <w:rPr>
          <w:rFonts w:ascii="Tahoma" w:hAnsi="Tahoma" w:cs="Tahoma"/>
          <w:b/>
          <w:bCs/>
        </w:rPr>
        <w:tab/>
      </w:r>
      <w:r w:rsidRPr="00F51E0B">
        <w:rPr>
          <w:rFonts w:ascii="Tahoma" w:hAnsi="Tahoma" w:cs="Tahoma"/>
        </w:rPr>
        <w:tab/>
        <w:t>Employer 3%, employee 5%</w:t>
      </w:r>
    </w:p>
    <w:p w14:paraId="3C18AD50" w14:textId="77777777" w:rsidR="00690EB1" w:rsidRPr="00F51E0B" w:rsidRDefault="00690EB1" w:rsidP="007A4377">
      <w:pPr>
        <w:spacing w:after="0" w:line="240" w:lineRule="auto"/>
        <w:rPr>
          <w:rFonts w:ascii="Tahoma" w:hAnsi="Tahoma" w:cs="Tahoma"/>
        </w:rPr>
      </w:pPr>
    </w:p>
    <w:sectPr w:rsidR="00690EB1" w:rsidRPr="00F51E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85B4E" w14:textId="77777777" w:rsidR="009C6668" w:rsidRDefault="009C6668" w:rsidP="00C01CC8">
      <w:pPr>
        <w:spacing w:after="0" w:line="240" w:lineRule="auto"/>
      </w:pPr>
      <w:r>
        <w:separator/>
      </w:r>
    </w:p>
  </w:endnote>
  <w:endnote w:type="continuationSeparator" w:id="0">
    <w:p w14:paraId="6CABC6D2" w14:textId="77777777" w:rsidR="009C6668" w:rsidRDefault="009C6668" w:rsidP="00C01CC8">
      <w:pPr>
        <w:spacing w:after="0" w:line="240" w:lineRule="auto"/>
      </w:pPr>
      <w:r>
        <w:continuationSeparator/>
      </w:r>
    </w:p>
  </w:endnote>
  <w:endnote w:type="continuationNotice" w:id="1">
    <w:p w14:paraId="704C56BA" w14:textId="77777777" w:rsidR="009C6668" w:rsidRDefault="009C66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F02AE" w14:textId="77777777" w:rsidR="009C6668" w:rsidRDefault="009C6668" w:rsidP="00C01CC8">
      <w:pPr>
        <w:spacing w:after="0" w:line="240" w:lineRule="auto"/>
      </w:pPr>
      <w:r>
        <w:separator/>
      </w:r>
    </w:p>
  </w:footnote>
  <w:footnote w:type="continuationSeparator" w:id="0">
    <w:p w14:paraId="057979DC" w14:textId="77777777" w:rsidR="009C6668" w:rsidRDefault="009C6668" w:rsidP="00C01CC8">
      <w:pPr>
        <w:spacing w:after="0" w:line="240" w:lineRule="auto"/>
      </w:pPr>
      <w:r>
        <w:continuationSeparator/>
      </w:r>
    </w:p>
  </w:footnote>
  <w:footnote w:type="continuationNotice" w:id="1">
    <w:p w14:paraId="01015ACE" w14:textId="77777777" w:rsidR="009C6668" w:rsidRDefault="009C666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33FB8"/>
    <w:multiLevelType w:val="hybridMultilevel"/>
    <w:tmpl w:val="886E8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152F3"/>
    <w:multiLevelType w:val="multilevel"/>
    <w:tmpl w:val="DEF2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051E8"/>
    <w:multiLevelType w:val="hybridMultilevel"/>
    <w:tmpl w:val="07F6B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A36FA"/>
    <w:multiLevelType w:val="hybridMultilevel"/>
    <w:tmpl w:val="B0BA8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841A1"/>
    <w:multiLevelType w:val="multilevel"/>
    <w:tmpl w:val="D90A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6D53B5"/>
    <w:multiLevelType w:val="hybridMultilevel"/>
    <w:tmpl w:val="16DA1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B28AB"/>
    <w:multiLevelType w:val="multilevel"/>
    <w:tmpl w:val="B31C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BC46F9"/>
    <w:multiLevelType w:val="multilevel"/>
    <w:tmpl w:val="220C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6F058D"/>
    <w:multiLevelType w:val="hybridMultilevel"/>
    <w:tmpl w:val="F54E7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76D56"/>
    <w:multiLevelType w:val="hybridMultilevel"/>
    <w:tmpl w:val="76C4C1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E1A3B"/>
    <w:multiLevelType w:val="hybridMultilevel"/>
    <w:tmpl w:val="AAFAC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52662"/>
    <w:multiLevelType w:val="hybridMultilevel"/>
    <w:tmpl w:val="8CCA9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92293"/>
    <w:multiLevelType w:val="multilevel"/>
    <w:tmpl w:val="54EC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B53938"/>
    <w:multiLevelType w:val="hybridMultilevel"/>
    <w:tmpl w:val="D0503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8B0E50"/>
    <w:multiLevelType w:val="multilevel"/>
    <w:tmpl w:val="ADD4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C9029D"/>
    <w:multiLevelType w:val="hybridMultilevel"/>
    <w:tmpl w:val="39F02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516B7"/>
    <w:multiLevelType w:val="hybridMultilevel"/>
    <w:tmpl w:val="45962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11CC1"/>
    <w:multiLevelType w:val="hybridMultilevel"/>
    <w:tmpl w:val="AA8E9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56267"/>
    <w:multiLevelType w:val="hybridMultilevel"/>
    <w:tmpl w:val="CE1CA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05CE4"/>
    <w:multiLevelType w:val="hybridMultilevel"/>
    <w:tmpl w:val="B4EA0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7340B6"/>
    <w:multiLevelType w:val="hybridMultilevel"/>
    <w:tmpl w:val="7990F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826DC9"/>
    <w:multiLevelType w:val="hybridMultilevel"/>
    <w:tmpl w:val="EA10F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575110">
    <w:abstractNumId w:val="8"/>
  </w:num>
  <w:num w:numId="2" w16cid:durableId="1594584118">
    <w:abstractNumId w:val="3"/>
  </w:num>
  <w:num w:numId="3" w16cid:durableId="1971739323">
    <w:abstractNumId w:val="21"/>
  </w:num>
  <w:num w:numId="4" w16cid:durableId="1629429467">
    <w:abstractNumId w:val="17"/>
  </w:num>
  <w:num w:numId="5" w16cid:durableId="473643050">
    <w:abstractNumId w:val="18"/>
  </w:num>
  <w:num w:numId="6" w16cid:durableId="1922251255">
    <w:abstractNumId w:val="20"/>
  </w:num>
  <w:num w:numId="7" w16cid:durableId="128059612">
    <w:abstractNumId w:val="0"/>
  </w:num>
  <w:num w:numId="8" w16cid:durableId="1910577951">
    <w:abstractNumId w:val="5"/>
  </w:num>
  <w:num w:numId="9" w16cid:durableId="1198741761">
    <w:abstractNumId w:val="9"/>
  </w:num>
  <w:num w:numId="10" w16cid:durableId="1979337234">
    <w:abstractNumId w:val="19"/>
  </w:num>
  <w:num w:numId="11" w16cid:durableId="884562253">
    <w:abstractNumId w:val="4"/>
  </w:num>
  <w:num w:numId="12" w16cid:durableId="12538499">
    <w:abstractNumId w:val="6"/>
  </w:num>
  <w:num w:numId="13" w16cid:durableId="87241791">
    <w:abstractNumId w:val="14"/>
  </w:num>
  <w:num w:numId="14" w16cid:durableId="608438057">
    <w:abstractNumId w:val="13"/>
  </w:num>
  <w:num w:numId="15" w16cid:durableId="1942684000">
    <w:abstractNumId w:val="16"/>
  </w:num>
  <w:num w:numId="16" w16cid:durableId="589042887">
    <w:abstractNumId w:val="7"/>
  </w:num>
  <w:num w:numId="17" w16cid:durableId="2053966041">
    <w:abstractNumId w:val="12"/>
  </w:num>
  <w:num w:numId="18" w16cid:durableId="588345191">
    <w:abstractNumId w:val="1"/>
  </w:num>
  <w:num w:numId="19" w16cid:durableId="163857254">
    <w:abstractNumId w:val="15"/>
  </w:num>
  <w:num w:numId="20" w16cid:durableId="162747194">
    <w:abstractNumId w:val="2"/>
  </w:num>
  <w:num w:numId="21" w16cid:durableId="2126537252">
    <w:abstractNumId w:val="10"/>
  </w:num>
  <w:num w:numId="22" w16cid:durableId="1779444083">
    <w:abstractNumId w:val="11"/>
  </w:num>
  <w:num w:numId="23" w16cid:durableId="8107576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91"/>
    <w:rsid w:val="00006277"/>
    <w:rsid w:val="00015FF0"/>
    <w:rsid w:val="0002214A"/>
    <w:rsid w:val="00022B05"/>
    <w:rsid w:val="00071D8D"/>
    <w:rsid w:val="00090EC7"/>
    <w:rsid w:val="0009257F"/>
    <w:rsid w:val="000E2F45"/>
    <w:rsid w:val="000F00B0"/>
    <w:rsid w:val="00113C50"/>
    <w:rsid w:val="001143F1"/>
    <w:rsid w:val="00116DC7"/>
    <w:rsid w:val="001446CD"/>
    <w:rsid w:val="00145D97"/>
    <w:rsid w:val="00176B5F"/>
    <w:rsid w:val="00197AB1"/>
    <w:rsid w:val="001A10C7"/>
    <w:rsid w:val="001D301C"/>
    <w:rsid w:val="001D3386"/>
    <w:rsid w:val="001D5D5B"/>
    <w:rsid w:val="001D6D6B"/>
    <w:rsid w:val="001F4895"/>
    <w:rsid w:val="00202BD6"/>
    <w:rsid w:val="00215712"/>
    <w:rsid w:val="00251A14"/>
    <w:rsid w:val="00264668"/>
    <w:rsid w:val="00270C08"/>
    <w:rsid w:val="00287419"/>
    <w:rsid w:val="00287C83"/>
    <w:rsid w:val="002A7848"/>
    <w:rsid w:val="002B0AA4"/>
    <w:rsid w:val="002D5F45"/>
    <w:rsid w:val="002D72E4"/>
    <w:rsid w:val="002E13E6"/>
    <w:rsid w:val="002E2AB4"/>
    <w:rsid w:val="002E7CC1"/>
    <w:rsid w:val="002F6C23"/>
    <w:rsid w:val="0032236A"/>
    <w:rsid w:val="00323294"/>
    <w:rsid w:val="00326E49"/>
    <w:rsid w:val="00336FA0"/>
    <w:rsid w:val="003378F2"/>
    <w:rsid w:val="003437EF"/>
    <w:rsid w:val="00344784"/>
    <w:rsid w:val="003523E6"/>
    <w:rsid w:val="00397B4E"/>
    <w:rsid w:val="003B0A4D"/>
    <w:rsid w:val="003B65A9"/>
    <w:rsid w:val="003B7C67"/>
    <w:rsid w:val="003C4E57"/>
    <w:rsid w:val="003D2555"/>
    <w:rsid w:val="003E7263"/>
    <w:rsid w:val="004076A3"/>
    <w:rsid w:val="00412F4C"/>
    <w:rsid w:val="00416EE2"/>
    <w:rsid w:val="00427230"/>
    <w:rsid w:val="00430F60"/>
    <w:rsid w:val="00441E5D"/>
    <w:rsid w:val="004B1334"/>
    <w:rsid w:val="004B5986"/>
    <w:rsid w:val="004D7161"/>
    <w:rsid w:val="004F1705"/>
    <w:rsid w:val="00507783"/>
    <w:rsid w:val="0052221F"/>
    <w:rsid w:val="005228A4"/>
    <w:rsid w:val="00526CAC"/>
    <w:rsid w:val="00541B28"/>
    <w:rsid w:val="00556DDC"/>
    <w:rsid w:val="0057075A"/>
    <w:rsid w:val="005A700D"/>
    <w:rsid w:val="00612104"/>
    <w:rsid w:val="00625CD1"/>
    <w:rsid w:val="00654BFB"/>
    <w:rsid w:val="006772E1"/>
    <w:rsid w:val="00690EB1"/>
    <w:rsid w:val="00693E96"/>
    <w:rsid w:val="006C3867"/>
    <w:rsid w:val="006F5DCA"/>
    <w:rsid w:val="006F663F"/>
    <w:rsid w:val="00712E79"/>
    <w:rsid w:val="007604B1"/>
    <w:rsid w:val="0077184A"/>
    <w:rsid w:val="00782E5C"/>
    <w:rsid w:val="007A4377"/>
    <w:rsid w:val="007A7173"/>
    <w:rsid w:val="007E3927"/>
    <w:rsid w:val="007F5FA9"/>
    <w:rsid w:val="00801209"/>
    <w:rsid w:val="008254AC"/>
    <w:rsid w:val="008300F1"/>
    <w:rsid w:val="008376AA"/>
    <w:rsid w:val="00894FB9"/>
    <w:rsid w:val="008A0104"/>
    <w:rsid w:val="008B0567"/>
    <w:rsid w:val="008B22EA"/>
    <w:rsid w:val="008B4EC1"/>
    <w:rsid w:val="00941A53"/>
    <w:rsid w:val="00952D5A"/>
    <w:rsid w:val="00960036"/>
    <w:rsid w:val="009640A0"/>
    <w:rsid w:val="009A33AA"/>
    <w:rsid w:val="009B3524"/>
    <w:rsid w:val="009C6668"/>
    <w:rsid w:val="009D4B65"/>
    <w:rsid w:val="009D782A"/>
    <w:rsid w:val="009E13A7"/>
    <w:rsid w:val="009E71E3"/>
    <w:rsid w:val="009F3786"/>
    <w:rsid w:val="00A00E04"/>
    <w:rsid w:val="00A0707C"/>
    <w:rsid w:val="00A47471"/>
    <w:rsid w:val="00A57C1B"/>
    <w:rsid w:val="00A75358"/>
    <w:rsid w:val="00A90435"/>
    <w:rsid w:val="00AB23CE"/>
    <w:rsid w:val="00AC04B7"/>
    <w:rsid w:val="00AC4532"/>
    <w:rsid w:val="00AF1CE3"/>
    <w:rsid w:val="00AF4713"/>
    <w:rsid w:val="00AF5BDB"/>
    <w:rsid w:val="00B0649F"/>
    <w:rsid w:val="00B11DEF"/>
    <w:rsid w:val="00B3709F"/>
    <w:rsid w:val="00B41E26"/>
    <w:rsid w:val="00B621D1"/>
    <w:rsid w:val="00B63992"/>
    <w:rsid w:val="00B65E2F"/>
    <w:rsid w:val="00B73CC1"/>
    <w:rsid w:val="00B87BB4"/>
    <w:rsid w:val="00B91AE8"/>
    <w:rsid w:val="00BB1797"/>
    <w:rsid w:val="00BD6465"/>
    <w:rsid w:val="00C01CC8"/>
    <w:rsid w:val="00C40729"/>
    <w:rsid w:val="00C45DB0"/>
    <w:rsid w:val="00C719A5"/>
    <w:rsid w:val="00C72006"/>
    <w:rsid w:val="00C72F7F"/>
    <w:rsid w:val="00C94381"/>
    <w:rsid w:val="00CF463F"/>
    <w:rsid w:val="00D02085"/>
    <w:rsid w:val="00D154AF"/>
    <w:rsid w:val="00D164E8"/>
    <w:rsid w:val="00D21983"/>
    <w:rsid w:val="00D2752D"/>
    <w:rsid w:val="00D560CF"/>
    <w:rsid w:val="00D72B71"/>
    <w:rsid w:val="00DA4CC7"/>
    <w:rsid w:val="00DA6F57"/>
    <w:rsid w:val="00DF1607"/>
    <w:rsid w:val="00E03CC3"/>
    <w:rsid w:val="00E146B7"/>
    <w:rsid w:val="00E24791"/>
    <w:rsid w:val="00E25233"/>
    <w:rsid w:val="00E31A56"/>
    <w:rsid w:val="00E349C2"/>
    <w:rsid w:val="00E6424D"/>
    <w:rsid w:val="00E85C40"/>
    <w:rsid w:val="00E92256"/>
    <w:rsid w:val="00EA3F1E"/>
    <w:rsid w:val="00EB63FB"/>
    <w:rsid w:val="00ED36A5"/>
    <w:rsid w:val="00EF134C"/>
    <w:rsid w:val="00F04007"/>
    <w:rsid w:val="00F179C1"/>
    <w:rsid w:val="00F32792"/>
    <w:rsid w:val="00F51E0B"/>
    <w:rsid w:val="00F81C50"/>
    <w:rsid w:val="00F95291"/>
    <w:rsid w:val="00FA23EC"/>
    <w:rsid w:val="00FA4A23"/>
    <w:rsid w:val="00FB7395"/>
    <w:rsid w:val="00FD1332"/>
    <w:rsid w:val="00FF29CB"/>
    <w:rsid w:val="00FF5090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BD415"/>
  <w15:chartTrackingRefBased/>
  <w15:docId w15:val="{C5EB48E6-DD7B-4E1E-A5D5-27FE3175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6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7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01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CC8"/>
  </w:style>
  <w:style w:type="paragraph" w:styleId="Footer">
    <w:name w:val="footer"/>
    <w:basedOn w:val="Normal"/>
    <w:link w:val="FooterChar"/>
    <w:uiPriority w:val="99"/>
    <w:unhideWhenUsed/>
    <w:rsid w:val="00C01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CC8"/>
  </w:style>
  <w:style w:type="paragraph" w:styleId="Revision">
    <w:name w:val="Revision"/>
    <w:hidden/>
    <w:uiPriority w:val="99"/>
    <w:semiHidden/>
    <w:rsid w:val="00B91A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3B72425D3A74A99D0A0D577B2E838" ma:contentTypeVersion="13" ma:contentTypeDescription="Create a new document." ma:contentTypeScope="" ma:versionID="1673521890c8ab02c09781221b1533b9">
  <xsd:schema xmlns:xsd="http://www.w3.org/2001/XMLSchema" xmlns:xs="http://www.w3.org/2001/XMLSchema" xmlns:p="http://schemas.microsoft.com/office/2006/metadata/properties" xmlns:ns2="c9146a45-5a31-4d7a-b4f6-cc0484baf724" xmlns:ns3="ece3cdee-da7b-4ec2-914a-f79d05420d1f" targetNamespace="http://schemas.microsoft.com/office/2006/metadata/properties" ma:root="true" ma:fieldsID="312a76908f575bd4850d820ebf5df9a8" ns2:_="" ns3:_="">
    <xsd:import namespace="c9146a45-5a31-4d7a-b4f6-cc0484baf724"/>
    <xsd:import namespace="ece3cdee-da7b-4ec2-914a-f79d05420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46a45-5a31-4d7a-b4f6-cc0484baf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fbcc33-da40-4cfe-9a8a-0bcf6ab191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3cdee-da7b-4ec2-914a-f79d05420d1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0801587-9cc8-408d-a4e4-311ac96688db}" ma:internalName="TaxCatchAll" ma:showField="CatchAllData" ma:web="ece3cdee-da7b-4ec2-914a-f79d05420d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e3cdee-da7b-4ec2-914a-f79d05420d1f" xsi:nil="true"/>
    <lcf76f155ced4ddcb4097134ff3c332f xmlns="c9146a45-5a31-4d7a-b4f6-cc0484baf72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B49D0-4E95-45C6-82CD-AD3D9EDDC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46a45-5a31-4d7a-b4f6-cc0484baf724"/>
    <ds:schemaRef ds:uri="ece3cdee-da7b-4ec2-914a-f79d05420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F89D36-F32D-485A-A45B-72D1E7EB4B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09D2E-5292-4F45-A7E6-4605D4C8D6A4}">
  <ds:schemaRefs>
    <ds:schemaRef ds:uri="http://schemas.microsoft.com/office/2006/metadata/properties"/>
    <ds:schemaRef ds:uri="http://schemas.microsoft.com/office/infopath/2007/PartnerControls"/>
    <ds:schemaRef ds:uri="ece3cdee-da7b-4ec2-914a-f79d05420d1f"/>
    <ds:schemaRef ds:uri="c9146a45-5a31-4d7a-b4f6-cc0484baf724"/>
  </ds:schemaRefs>
</ds:datastoreItem>
</file>

<file path=customXml/itemProps4.xml><?xml version="1.0" encoding="utf-8"?>
<ds:datastoreItem xmlns:ds="http://schemas.openxmlformats.org/officeDocument/2006/customXml" ds:itemID="{DD9F5579-FBC6-4B07-8F89-37902F2C7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1630</Words>
  <Characters>9292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Full</dc:creator>
  <cp:keywords/>
  <dc:description/>
  <cp:lastModifiedBy>Wayne Full</cp:lastModifiedBy>
  <cp:revision>2</cp:revision>
  <dcterms:created xsi:type="dcterms:W3CDTF">2024-08-31T11:28:00Z</dcterms:created>
  <dcterms:modified xsi:type="dcterms:W3CDTF">2024-08-31T11:28:00Z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0x01010097E3B72425D3A74A99D0A0D577B2E838</vt:lpwstr>
  </property>
  <property fmtid="{D5CDD505-2E9C-101B-9397-08002B2CF9AE}" pid="3" name="MediaServiceImageTags">
    <vt:lpwstr/>
  </property>
</Properties>
</file>